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5971" w14:textId="68d5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25 декабря 2023 года № 8С-20/2 "О бюджетах города Державинск, сельских округов и сел Жаркаинского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22 ноября 2024 года № 8С-38/2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бюджетах города Державинск, сельских округов и сел Жаркаинского района на 2024-2026 годы" от 25 декабря 2023 года № 8С-20/2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Державинск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- 124 897,1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- 81 827,0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- 35 479,1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- 139 923,6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(-15 026,5)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- 15 026,5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2024 год предусмотрены целевые текущие трансферты, передаваемые из районного бюджета в сумме 35 479,1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Валихановского сельского округа на 2024-2026 годы,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- 38 173,8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- 12 945,8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- 25 186,0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- 47 623,9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(- 9 450,1)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- 9 450,1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2024 год предусмотрены бюджетные субвенции, передаваемые из районного бюджета в сумме 17 493,0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2024 год предусмотрены целевые текущие трансферты, передаваемые из районного бюджета в сумме 7 693,0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Костычевского сельского округа на 2024-2026 годы,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- 36 889,2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- 9 924,0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- 26 863,2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- 40 342,6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(-3 453,4)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- 3 453,4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2024 год предусмотрены бюджетные субвенции, передаваемые из районного бюджета в сумме 13 437,0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2024 год предусмотрены целевые текущие трансферты, передаваемые из районного бюджета в сумме 13 426,2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Нахимовского сельского округа на 2024-2026 годы,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- 27 846,5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- 3 602,5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- 24 244,0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(-448,5)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- 448,5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2024 год предусмотрены бюджетные субвенции, передаваемые из районного бюджета в сумме 13 990,0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2024 год предусмотрены целевые текущие трансферты, передаваемые из районного бюджета в сумме 10 254,0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Отрадного сельского округа на 2024-2026 годы,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- 43 778,9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- 4 525,9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- 39 253,0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- 47 138,0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(-3 069,0)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- 3 069,0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2024 год предусмотрены бюджетные субвенции, передаваемые из районного бюджета в сумме 16 819,0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2024 год предусмотрены целевые текущие трансферты, передаваемые из районного бюджета в сумме 22 434,0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Жанадалинского сельского округа на 2024-2026 годы,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- 51 896,6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- 8 907,3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- 42 989,3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- 56 914,8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(- 5 018,2 )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- 5 018,2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2024 год предусмотрены бюджетные субвенции, передаваемые из районного бюджета в сумме 17 624,0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2024 год предусмотрены целевые текущие трансферты, передаваемые из районного бюджета в сумме 25 365,3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села Бирсуат на 2024-2026 годы,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- 30 763,0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- 24 605,0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- 32 484,5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(-1 721,5)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- 1 721,5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2024 год предусмотрены бюджетные субвенции, передаваемые из районного бюджета в сумме 12 750,0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Бирсуат сельского округа на 2024 год предусмотрены целевые текущие трансферты, передаваемые из районного бюджета в сумме 11 855,0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села Гастелло на 2024-2026 годы,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- 31 088,8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-21 376,8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- 31 639,6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(-550,8)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- 550,8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2024 год предусмотрены бюджетные субвенции, передаваемые из районного бюджета в сумме 13 767,0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2024 год предусмотрены целевые текущие трансферты, передаваемые из районного бюджета в сумме 7 609,8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села Далабай на 2024-2026 годы,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- 26 934,7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- 2 392,0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- 24 542,7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- 28 380,1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(-1 445,4)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- 1 445,4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2024 год предусмотрены бюджетные субвенции, передаваемые из районного бюджета в сумме 13 258,0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2024 год предусмотрены целевые текущие трансферты, передаваемые из районного бюджета в сумме 11 284,7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села Кумсуат на 2024-2026 годы,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- 27 383,5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- 23 996,5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- 27 605,0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(-221,5)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- 221,5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2024 год предусмотрены бюджетные субвенции, передаваемые из районного бюджета в сумме 13 204,0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2024 год предусмотрены целевые текущие трансферты, передаваемые из районного бюджета в сумме 10 792,5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Львовское на 2024-2026 годы,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- 26 117,0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- 22 817,0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- 27 230,2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(- 1 113,2)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- 1 113,2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2024 год предусмотрены бюджетные субвенции, передаваемые из районного бюджета в сумме 13 864,0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2024 год предусмотрены целевые текущие трансферты, передаваемые из районного бюджета в сумме 8 953,0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села Пригородное на 2024-2026 годы,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- 36 622,7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- 7 999,7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- 1 177,0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- 27 420,7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- 37 514,1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(-891,4)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- 891,4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2024 год предусмотрены бюджетные субвенции, передаваемые из районного бюджета в сумме 17 535,0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2024 год предусмотрены целевые текущие трансферты, передаваемые из районного бюджета в сумме 9 885,7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села Пятигорское на 2024-2026 годы, согласно приложениям 37, 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- 28 613,2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- 2 914,2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- 25 699,0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- 28 673,0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(- 59,8)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- 59,8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2024год предусмотрены бюджетные субвенции, передаваемые из районного бюджета в сумме 13 786,0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2024 год предусмотрены целевые текущие трансферты, передаваемые из районного бюджета в сумме 11 913,0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села Тасоткель на 2024-2026 годы, согласно приложениям 40, 41 и 42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- 27 747,0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поступления- 42,7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- 25 544,0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- 27 946,5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(-199,5)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- 199,5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2024 год предусмотрены бюджетные субвенции, передаваемые из районного бюджета в сумме 13 258,0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2024 год предусмотрены целевые текущие трансферты, передаваемые из районного бюджета в сумме 12 286,0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села Тассуат на 2024-2026 годы, согласно приложениям 43, 44 и 45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- 23 534,4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- 22 752,4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- 23 599,8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(- 65,4)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- 65,4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2024 год предусмотрены бюджетные субвенции, передаваемые из районного бюджета в сумме 13 389,0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2024 год предусмотрены целевые текущие трансферты, передаваемые из районного бюджета в сумме 9 363,4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села Ушкарасу на 2024-2026 годы, согласно приложениям 46, 47 и 48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- 19 716,0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- 19 419,0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- 19 817,3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(- 101,3)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- 101,3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2024 год предусмотрены бюджетные субвенции, передаваемые из районного бюджета в сумме 12 832,0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2024 год предусмотрены целевые текущие трансферты, передаваемые из районного бюджета в сумме 6 587,0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села Шойындыколь на 2024-2026 годы, согласно приложениям 49, 50 и 51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- 32 516,7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- 8 866,5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- 23 650,2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- 40 231,6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(-7 482,4)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- 7 482,4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2024 год предусмотрены бюджетные субвенции, передаваемые из районного бюджета в сумме 13 744,0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2024 год предусмотрены целевые текущие трансферты, передаваемые из районного бюджета в сумме 9 906,2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