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f2ac" w14:textId="030f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2023 года № 13-86 "О бюджете Зерендинского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июня 2024 года № 18-133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2024-2026 годы" от 26 декабря 2023 года № 13-86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2024–2026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7 226 290,7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4 257 692,0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163 128,0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2 784 470,7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7 328 336,3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177 060,0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273 208,0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-279 105,6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279 105,6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-279105,6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трансфертв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Сейфуллино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2019, 2020, 2021, 2022 и 2023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вознаграждений по бюджетным кредитам и внутренним займам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"Кокшетау-Атбасар"-Акадыр-Уялы с 9 по 23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"Кокшетау-Рузаевка"-Садовое с 0 по 1,2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Шагалалы" Зерендинского района протяженностью 4 километра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КС-ZR-21"Кокшетау-Атбасар"-Кошкарбай-Троицкое-Карсак-Ульгули" с 14 по 28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"Зеренда-Сервис"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Приречное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помещений здания сельского клуба в селе Акан Зерендинского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улице Садовая 9 Б в селе Зеренда Зерендинского района (привязка). Позиция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Баратай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водозаборных сетей в селе Оркен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Озен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водозаборных сетей в селе Троицкое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Кеноткель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Васильковка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Кызылсая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разводящих сетей в селе Садовое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районного бюджета на компенсацию потерь областного бюджета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