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0cf8" w14:textId="a790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Кенбидаикского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1/28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Кенбидаикского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–29 242,0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Кенбидаикского сельского округа на 2025 год из бюджета района предусмотрена субвенция в сумме 18 882,0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сельского округа целевые текущие трансферты из вышестоящих бюджетов на 2025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зарплат отдельных категорий гражданских служащих, работников организаций и работников казҰнных предприятий, финансируемых из государственного бюджета.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