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eac9" w14:textId="96fe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117/16-8 "О бюджете Арайлынского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213/29-8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2024-2026 годы" от 26 декабря 2023 года № 117/16-8 (зарегистрировано в Реестре государственной регистрации нормативных правовых актов под № 191688)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 затраты – 109 414,5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27 055,0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