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9244" w14:textId="dee92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8С-12/13 "О бюджете города Щучинска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22 августа 2024 года № 8С-19/3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города Щучинска Бурабайского района на 2024-2026 годы" от 26 декабря 2023 года № 8С-12/13 (зарегистрированно в Реестре государственной регистрации нормативно правовых актов под № 192090)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2032093,4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1824264,7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70169,7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2337093,5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305000,1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- 305000,1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8С-12/13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