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5c2" w14:textId="12e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Абылайханского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Абылайханского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34042,0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Абылайханского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учҰт"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футбольного поля в селе Кызылагаш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