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b40d" w14:textId="6bdb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14 декабря 2023 года № 109 "Об утверждении бюджета города Актобе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18 июля 2024 года № 189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2024 – 2026 годы" от 14 декабря 2023 года № 109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150 966 927,8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100 214 821,8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927 904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48 933 202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178 026 825,9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344 321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524 349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158 061,8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158 061,8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- 27 562 280,9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27 562 280,9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17 474 575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5 699 091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15 786 796,9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индивидуальному подоходному налогу с доходов, облагаемых у источника выплаты 34,8 процентов;";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социальному налогу 35,6 процентов;";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150 966 927,8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100 214 821,8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56 747 086,2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29 541 970,2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15 746 133,6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15 746 133,6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48 933 202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178 026 825,9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5 601 899,4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2 208 684,4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3 004 288,1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14 153 002,8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10 932 388,2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10 307 752,2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59 593 426,4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28 711 157,1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27 761 578,9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5 716 500,7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11 592 502,8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15 289 445,8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5 506 943,9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1 784 918,1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9 782 501,9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9 484 545,1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15 592 823,5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2 452 612,8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3 742 715,2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9 397 495,5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6 072 703,6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43 371 378,5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34 354 165,5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33 492 200,3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15 703 630,6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5 758 392,5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12 030 177,2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9 225 641,1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- 27 562 280,9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27 562 280,9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17 690 728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13 736 931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48 717 049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23 457 115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12 620 640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11 122 018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13 492 237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11 767 697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