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d2e7" w14:textId="1bbd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118 "Об утверждении бюджета Карахобдинского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152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2024-2026 годы" от 29 декабря 2023 года № 118 следующие изменения и дополнение: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Алгинский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