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8981" w14:textId="7248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Карауылкелдинского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декабря 2024 года № 235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Карауылкелдинского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197 535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- 22 964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22 964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22 964,0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13.02.2025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год субвенция, передаваемая из районного бюджета в бюджет сельского округа в сумме 108 190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13.02.2025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