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c4a3" w14:textId="e69c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Бестауского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31 декабря 2024 года № 275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- 43 557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поступления- 3 582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- 39 975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- 43 557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 (профицит)бюджета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15.05.2025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2025 - 2027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Бестауского сельского округа на 2025 год объемы субвенций, передаваемых из районного бюджета в сумме 25 838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Бестауского сельского округа на 2025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15.05.2025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Бестауского сельского округа на 2026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Бестауского сельского округа на 2027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