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d74d" w14:textId="6e0d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сельского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Акрапского сельского округа на 2025 год объемы субвенций, передаваемых из районного бюджета в сумме 33 199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