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f9b35" w14:textId="bdf9b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города Кандыагаш на 2024-2026 годы</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8 января 2024 года № 149</w:t>
      </w:r>
    </w:p>
    <w:p>
      <w:pPr>
        <w:spacing w:after="0"/>
        <w:ind w:left="0"/>
        <w:jc w:val="both"/>
      </w:pPr>
      <w:bookmarkStart w:name="z2"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и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Мугалжарский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бюджет города Кандыагаш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2024 год в следующих объемах:</w:t>
      </w:r>
    </w:p>
    <w:bookmarkEnd w:id="1"/>
    <w:p>
      <w:pPr>
        <w:spacing w:after="0"/>
        <w:ind w:left="0"/>
        <w:jc w:val="both"/>
      </w:pPr>
      <w:r>
        <w:rPr>
          <w:rFonts w:ascii="Times New Roman"/>
          <w:b w:val="false"/>
          <w:i w:val="false"/>
          <w:color w:val="000000"/>
          <w:sz w:val="28"/>
        </w:rPr>
        <w:t>
      1) доходы – 1 144 636 тысяч тенге:</w:t>
      </w:r>
    </w:p>
    <w:p>
      <w:pPr>
        <w:spacing w:after="0"/>
        <w:ind w:left="0"/>
        <w:jc w:val="both"/>
      </w:pPr>
      <w:r>
        <w:rPr>
          <w:rFonts w:ascii="Times New Roman"/>
          <w:b w:val="false"/>
          <w:i w:val="false"/>
          <w:color w:val="000000"/>
          <w:sz w:val="28"/>
        </w:rPr>
        <w:t>
      налоговые поступления – 415 194 тысяч тенге;</w:t>
      </w:r>
    </w:p>
    <w:p>
      <w:pPr>
        <w:spacing w:after="0"/>
        <w:ind w:left="0"/>
        <w:jc w:val="both"/>
      </w:pPr>
      <w:r>
        <w:rPr>
          <w:rFonts w:ascii="Times New Roman"/>
          <w:b w:val="false"/>
          <w:i w:val="false"/>
          <w:color w:val="000000"/>
          <w:sz w:val="28"/>
        </w:rPr>
        <w:t>
      неналоговые поступления – 1 535 тысяч тенге;</w:t>
      </w:r>
    </w:p>
    <w:p>
      <w:pPr>
        <w:spacing w:after="0"/>
        <w:ind w:left="0"/>
        <w:jc w:val="both"/>
      </w:pPr>
      <w:r>
        <w:rPr>
          <w:rFonts w:ascii="Times New Roman"/>
          <w:b w:val="false"/>
          <w:i w:val="false"/>
          <w:color w:val="000000"/>
          <w:sz w:val="28"/>
        </w:rPr>
        <w:t>
      поступления от продажи основного капитала – 33 271 тысяч тенге;</w:t>
      </w:r>
    </w:p>
    <w:p>
      <w:pPr>
        <w:spacing w:after="0"/>
        <w:ind w:left="0"/>
        <w:jc w:val="both"/>
      </w:pPr>
      <w:r>
        <w:rPr>
          <w:rFonts w:ascii="Times New Roman"/>
          <w:b w:val="false"/>
          <w:i w:val="false"/>
          <w:color w:val="000000"/>
          <w:sz w:val="28"/>
        </w:rPr>
        <w:t>
      поступления трансфертов – 694 636 тысяч тенге;</w:t>
      </w:r>
    </w:p>
    <w:p>
      <w:pPr>
        <w:spacing w:after="0"/>
        <w:ind w:left="0"/>
        <w:jc w:val="both"/>
      </w:pPr>
      <w:r>
        <w:rPr>
          <w:rFonts w:ascii="Times New Roman"/>
          <w:b w:val="false"/>
          <w:i w:val="false"/>
          <w:color w:val="000000"/>
          <w:sz w:val="28"/>
        </w:rPr>
        <w:t>
      2) затраты – 1 211 614,3 тысяч тенге:</w:t>
      </w:r>
    </w:p>
    <w:p>
      <w:pPr>
        <w:spacing w:after="0"/>
        <w:ind w:left="0"/>
        <w:jc w:val="both"/>
      </w:pPr>
      <w:r>
        <w:rPr>
          <w:rFonts w:ascii="Times New Roman"/>
          <w:b w:val="false"/>
          <w:i w:val="false"/>
          <w:color w:val="000000"/>
          <w:sz w:val="28"/>
        </w:rPr>
        <w:t>
      3) чистое бюджетное кредитование – 0 тенге:</w:t>
      </w:r>
    </w:p>
    <w:p>
      <w:pPr>
        <w:spacing w:after="0"/>
        <w:ind w:left="0"/>
        <w:jc w:val="both"/>
      </w:pPr>
      <w:r>
        <w:rPr>
          <w:rFonts w:ascii="Times New Roman"/>
          <w:b w:val="false"/>
          <w:i w:val="false"/>
          <w:color w:val="000000"/>
          <w:sz w:val="28"/>
        </w:rPr>
        <w:t>
      бюджетные кредиты – 0 тенге;</w:t>
      </w:r>
    </w:p>
    <w:p>
      <w:pPr>
        <w:spacing w:after="0"/>
        <w:ind w:left="0"/>
        <w:jc w:val="both"/>
      </w:pPr>
      <w:r>
        <w:rPr>
          <w:rFonts w:ascii="Times New Roman"/>
          <w:b w:val="false"/>
          <w:i w:val="false"/>
          <w:color w:val="000000"/>
          <w:sz w:val="28"/>
        </w:rPr>
        <w:t>
      погашение бюджетных кредитов – 0 тенге;</w:t>
      </w:r>
    </w:p>
    <w:p>
      <w:pPr>
        <w:spacing w:after="0"/>
        <w:ind w:left="0"/>
        <w:jc w:val="both"/>
      </w:pPr>
      <w:r>
        <w:rPr>
          <w:rFonts w:ascii="Times New Roman"/>
          <w:b w:val="false"/>
          <w:i w:val="false"/>
          <w:color w:val="000000"/>
          <w:sz w:val="28"/>
        </w:rPr>
        <w:t>
      4) сальдо по операциям с финансовыми активами – 0 тенге:</w:t>
      </w:r>
    </w:p>
    <w:p>
      <w:pPr>
        <w:spacing w:after="0"/>
        <w:ind w:left="0"/>
        <w:jc w:val="both"/>
      </w:pPr>
      <w:r>
        <w:rPr>
          <w:rFonts w:ascii="Times New Roman"/>
          <w:b w:val="false"/>
          <w:i w:val="false"/>
          <w:color w:val="000000"/>
          <w:sz w:val="28"/>
        </w:rPr>
        <w:t>
      приобретение финансовых активов – 0 тенге;</w:t>
      </w:r>
    </w:p>
    <w:p>
      <w:pPr>
        <w:spacing w:after="0"/>
        <w:ind w:left="0"/>
        <w:jc w:val="both"/>
      </w:pPr>
      <w:r>
        <w:rPr>
          <w:rFonts w:ascii="Times New Roman"/>
          <w:b w:val="false"/>
          <w:i w:val="false"/>
          <w:color w:val="000000"/>
          <w:sz w:val="28"/>
        </w:rPr>
        <w:t>
      поступление от продажи финансовых активов государства – 0 тенге;</w:t>
      </w:r>
    </w:p>
    <w:p>
      <w:pPr>
        <w:spacing w:after="0"/>
        <w:ind w:left="0"/>
        <w:jc w:val="both"/>
      </w:pPr>
      <w:r>
        <w:rPr>
          <w:rFonts w:ascii="Times New Roman"/>
          <w:b w:val="false"/>
          <w:i w:val="false"/>
          <w:color w:val="000000"/>
          <w:sz w:val="28"/>
        </w:rPr>
        <w:t>
      5) дефицит (профицит) бюджета – -66 978,3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66 978,3 тысяч тенге:</w:t>
      </w:r>
    </w:p>
    <w:p>
      <w:pPr>
        <w:spacing w:after="0"/>
        <w:ind w:left="0"/>
        <w:jc w:val="both"/>
      </w:pPr>
      <w:r>
        <w:rPr>
          <w:rFonts w:ascii="Times New Roman"/>
          <w:b w:val="false"/>
          <w:i w:val="false"/>
          <w:color w:val="000000"/>
          <w:sz w:val="28"/>
        </w:rPr>
        <w:t>
      поступление займов – 0 тенге;</w:t>
      </w:r>
    </w:p>
    <w:p>
      <w:pPr>
        <w:spacing w:after="0"/>
        <w:ind w:left="0"/>
        <w:jc w:val="both"/>
      </w:pPr>
      <w:r>
        <w:rPr>
          <w:rFonts w:ascii="Times New Roman"/>
          <w:b w:val="false"/>
          <w:i w:val="false"/>
          <w:color w:val="000000"/>
          <w:sz w:val="28"/>
        </w:rPr>
        <w:t>
      погашение займов – 0 тенге;</w:t>
      </w:r>
    </w:p>
    <w:p>
      <w:pPr>
        <w:spacing w:after="0"/>
        <w:ind w:left="0"/>
        <w:jc w:val="both"/>
      </w:pPr>
      <w:r>
        <w:rPr>
          <w:rFonts w:ascii="Times New Roman"/>
          <w:b w:val="false"/>
          <w:i w:val="false"/>
          <w:color w:val="000000"/>
          <w:sz w:val="28"/>
        </w:rPr>
        <w:t>
      используемые остатки бюджетных средств – 66 978,3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Мугалжарского районного маслихата Актюбинской области от 02.12.2024 </w:t>
      </w:r>
      <w:r>
        <w:rPr>
          <w:rFonts w:ascii="Times New Roman"/>
          <w:b w:val="false"/>
          <w:i w:val="false"/>
          <w:color w:val="000000"/>
          <w:sz w:val="28"/>
        </w:rPr>
        <w:t>№ 296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Принять к сведению и руководству, что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республиканском бюджете на 2024-2026 годы" установлено:</w:t>
      </w:r>
    </w:p>
    <w:bookmarkEnd w:id="2"/>
    <w:p>
      <w:pPr>
        <w:spacing w:after="0"/>
        <w:ind w:left="0"/>
        <w:jc w:val="both"/>
      </w:pPr>
      <w:r>
        <w:rPr>
          <w:rFonts w:ascii="Times New Roman"/>
          <w:b w:val="false"/>
          <w:i w:val="false"/>
          <w:color w:val="000000"/>
          <w:sz w:val="28"/>
        </w:rPr>
        <w:t>
      с 1 января 2024 года:</w:t>
      </w:r>
    </w:p>
    <w:p>
      <w:pPr>
        <w:spacing w:after="0"/>
        <w:ind w:left="0"/>
        <w:jc w:val="both"/>
      </w:pPr>
      <w:r>
        <w:rPr>
          <w:rFonts w:ascii="Times New Roman"/>
          <w:b w:val="false"/>
          <w:i w:val="false"/>
          <w:color w:val="000000"/>
          <w:sz w:val="28"/>
        </w:rPr>
        <w:t>
      1)минимальный размер заработной платы – 85 000 тенге;</w:t>
      </w:r>
    </w:p>
    <w:p>
      <w:pPr>
        <w:spacing w:after="0"/>
        <w:ind w:left="0"/>
        <w:jc w:val="both"/>
      </w:pPr>
      <w:r>
        <w:rPr>
          <w:rFonts w:ascii="Times New Roman"/>
          <w:b w:val="false"/>
          <w:i w:val="false"/>
          <w:color w:val="000000"/>
          <w:sz w:val="28"/>
        </w:rPr>
        <w:t>
      2)минимальный размер пенсии – 57 853 тенге;</w:t>
      </w:r>
    </w:p>
    <w:p>
      <w:pPr>
        <w:spacing w:after="0"/>
        <w:ind w:left="0"/>
        <w:jc w:val="both"/>
      </w:pPr>
      <w:r>
        <w:rPr>
          <w:rFonts w:ascii="Times New Roman"/>
          <w:b w:val="false"/>
          <w:i w:val="false"/>
          <w:color w:val="000000"/>
          <w:sz w:val="28"/>
        </w:rPr>
        <w:t>
      3)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3 692 тенге;</w:t>
      </w:r>
    </w:p>
    <w:p>
      <w:pPr>
        <w:spacing w:after="0"/>
        <w:ind w:left="0"/>
        <w:jc w:val="both"/>
      </w:pPr>
      <w:r>
        <w:rPr>
          <w:rFonts w:ascii="Times New Roman"/>
          <w:b w:val="false"/>
          <w:i w:val="false"/>
          <w:color w:val="000000"/>
          <w:sz w:val="28"/>
        </w:rPr>
        <w:t>
      4) величина прожиточного минимума для исчисления размеров базовых социальных выплат –43 407 тенге.</w:t>
      </w:r>
    </w:p>
    <w:bookmarkStart w:name="z5" w:id="3"/>
    <w:p>
      <w:pPr>
        <w:spacing w:after="0"/>
        <w:ind w:left="0"/>
        <w:jc w:val="both"/>
      </w:pPr>
      <w:r>
        <w:rPr>
          <w:rFonts w:ascii="Times New Roman"/>
          <w:b w:val="false"/>
          <w:i w:val="false"/>
          <w:color w:val="000000"/>
          <w:sz w:val="28"/>
        </w:rPr>
        <w:t>
      3. Учесть на 2024 год объем субвенций, передаваемые из районного бюджета в бюджете города Кандыагаш в сумме 305 000 тысяч тенге.</w:t>
      </w:r>
    </w:p>
    <w:bookmarkEnd w:id="3"/>
    <w:bookmarkStart w:name="z6" w:id="4"/>
    <w:p>
      <w:pPr>
        <w:spacing w:after="0"/>
        <w:ind w:left="0"/>
        <w:jc w:val="both"/>
      </w:pPr>
      <w:r>
        <w:rPr>
          <w:rFonts w:ascii="Times New Roman"/>
          <w:b w:val="false"/>
          <w:i w:val="false"/>
          <w:color w:val="000000"/>
          <w:sz w:val="28"/>
        </w:rPr>
        <w:t>
      4. Учесть, в бюджете города Кандыагаш на 2024 год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70 тысяч тенге.</w:t>
      </w:r>
    </w:p>
    <w:bookmarkEnd w:id="4"/>
    <w:bookmarkStart w:name="z7" w:id="5"/>
    <w:p>
      <w:pPr>
        <w:spacing w:after="0"/>
        <w:ind w:left="0"/>
        <w:jc w:val="both"/>
      </w:pPr>
      <w:r>
        <w:rPr>
          <w:rFonts w:ascii="Times New Roman"/>
          <w:b w:val="false"/>
          <w:i w:val="false"/>
          <w:color w:val="000000"/>
          <w:sz w:val="28"/>
        </w:rPr>
        <w:t>
      5. Настоящее решение вводится в действие с 1 января 2024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Мугалжарского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маслихата</w:t>
            </w:r>
          </w:p>
        </w:tc>
      </w:tr>
    </w:tbl>
    <w:p>
      <w:pPr>
        <w:spacing w:after="0"/>
        <w:ind w:left="0"/>
        <w:jc w:val="left"/>
      </w:pPr>
      <w:r>
        <w:rPr>
          <w:rFonts w:ascii="Times New Roman"/>
          <w:b/>
          <w:i w:val="false"/>
          <w:color w:val="000000"/>
        </w:rPr>
        <w:t xml:space="preserve"> Бюджет города Кандыагаш на 2024 год </w:t>
      </w:r>
    </w:p>
    <w:p>
      <w:pPr>
        <w:spacing w:after="0"/>
        <w:ind w:left="0"/>
        <w:jc w:val="both"/>
      </w:pPr>
      <w:r>
        <w:rPr>
          <w:rFonts w:ascii="Times New Roman"/>
          <w:b w:val="false"/>
          <w:i w:val="false"/>
          <w:color w:val="ff0000"/>
          <w:sz w:val="28"/>
        </w:rPr>
        <w:t xml:space="preserve">
      Сноска. Приложение 1 – в редакции решения Мугалжарского районного маслихата Актюбинской области от 02.12.2024 </w:t>
      </w:r>
      <w:r>
        <w:rPr>
          <w:rFonts w:ascii="Times New Roman"/>
          <w:b w:val="false"/>
          <w:i w:val="false"/>
          <w:color w:val="ff0000"/>
          <w:sz w:val="28"/>
        </w:rPr>
        <w:t>№ 296</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областного и районного значения, проходящих через территории городов районного значения, сел, поселков, сельских округов и на открытом пространстве за пределами помещений в городе районного значения, селе, поселке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1 211 614,3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- 66 978,3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8 января 2024 года </w:t>
            </w:r>
            <w:r>
              <w:br/>
            </w:r>
            <w:r>
              <w:rPr>
                <w:rFonts w:ascii="Times New Roman"/>
                <w:b w:val="false"/>
                <w:i w:val="false"/>
                <w:color w:val="000000"/>
                <w:sz w:val="20"/>
              </w:rPr>
              <w:t>№ 149</w:t>
            </w:r>
          </w:p>
        </w:tc>
      </w:tr>
    </w:tbl>
    <w:p>
      <w:pPr>
        <w:spacing w:after="0"/>
        <w:ind w:left="0"/>
        <w:jc w:val="left"/>
      </w:pPr>
      <w:r>
        <w:rPr>
          <w:rFonts w:ascii="Times New Roman"/>
          <w:b/>
          <w:i w:val="false"/>
          <w:color w:val="000000"/>
        </w:rPr>
        <w:t xml:space="preserve"> Бюджет города Кандыагаш на 2025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8 января 2024 года </w:t>
            </w:r>
            <w:r>
              <w:br/>
            </w:r>
            <w:r>
              <w:rPr>
                <w:rFonts w:ascii="Times New Roman"/>
                <w:b w:val="false"/>
                <w:i w:val="false"/>
                <w:color w:val="000000"/>
                <w:sz w:val="20"/>
              </w:rPr>
              <w:t>№ 149</w:t>
            </w:r>
          </w:p>
        </w:tc>
      </w:tr>
    </w:tbl>
    <w:p>
      <w:pPr>
        <w:spacing w:after="0"/>
        <w:ind w:left="0"/>
        <w:jc w:val="left"/>
      </w:pPr>
      <w:r>
        <w:rPr>
          <w:rFonts w:ascii="Times New Roman"/>
          <w:b/>
          <w:i w:val="false"/>
          <w:color w:val="000000"/>
        </w:rPr>
        <w:t xml:space="preserve"> Бюджет города Кандыагаш на 2026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