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f89b" w14:textId="ee5f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163 "Об утверждении бюджета Талдысайского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 декабря 2024 года № 310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Талдысайского сельского округа на 2024-2026 годы" от 8 января 2024 года № 163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148 915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150 467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