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22bf" w14:textId="e7c2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Кенестуского сельского округа на 2025–2027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27 декабря 2024 года № 280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Кенестуского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106 150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98 419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Кенестуского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 и нематериальных активов,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2025–2027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23 декабря 2024 года № 266 "Об утверждении Темирского районного бюджета на 2025–2027 годы" на 2025 год, предусмотрен объем субвенции, передаваемых из районного бюджета в бюджет Кенестуского сельского округа в сумме – 36 949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Кенестуского сельского округа на 2025 год поступления целевых текущих трансфертов из районного бюджета в сумме 61 470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Кенестуского сельского округа на 2025 год поступления целевых текущих трансфертов из республиканского бюджета в сумме 127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Темирского районного маслихата Актюбинской области от 12.03.2025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75 426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