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5c18" w14:textId="6585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19 декабря 2023 года № 12-62 "Об областном бюджете Алматинской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17 мая 2024 года № 21-102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2024-2026 годы" от 19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12-62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190937)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742 706 354 тысячи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108 467 077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4 266 272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629 973 005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732 107 642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38 562 161 тысяча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45 943 577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7 381 416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7 441 748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7 441 748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35 405 197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35 405 197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45 943 577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11 449 608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911 228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Установить, что поступления по коду классификации доходов единой бюджетной классификации: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выплаты" зачисляются по Кегенскому, Райымбекскому, Уйгурскому районам в размере 100% в районный бюджет, Балхашскому району в размере 10%, Енбекшиказахскому району в размере 30%, Жамбылскому району в размере 55%, Илийскому, Карасайскому районам в размере 100%, Талгарскому району в размере 95% и городу Қонаев в размере 42% в областной бюджет;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 иностранных граждан, не облагаемых у источника выплаты" зачисляются по Кегенскому, Райымбекскому, Уйгурскому районам в размере 100% в районный бюджет, Балхашскому району в размере 10%, Енбекшиказахскому району в размере 30%, Жамбылскому району в размере 55%, Илийскому, Карасайскому районам в размере 100%, Талгарскому району в размере 95% и городу Қонаев в размере 40% в областной бюджет;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не облагаемых у источника выплаты" 100% зачисляются в районный и бюджет города Қонаев.";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в областном бюджете на 2024 год объем трансфертов, передаваемых из районных (города областного значения) бюджетов в областной бюджет в сумме 19 681 184 тысячи тенге.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(города областного значения) бюджетов определяется на основании постановления акимата Алматинской области.";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2024 год предусмотрены поступления целевых текущих трансфертов из республиканского бюджета в сумме 26 251 819 тысяч тенге, в том числе на: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11 870 391 тысяча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6 183 096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1 199 026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227 073 тысячи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 198 487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730 428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4 502 400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1 082 428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 134 139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124 351 тысяча тенге.";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областном бюджете на 2024 год предусмотрены поступления целевых трансфертов на развитие из республиканского бюджета в сумме 115 330 682 тысячи тенге, в том числе на: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 74 972 512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реконструкцию и сейсмоусиление объектов здравоохранения 1 825 132 тысячи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здравоохранения в рамках пилотного национального проекта "Модернизация сельского здравоохранения" 536 778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17 627 136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городах 2 270 199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2 417 426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6 096 825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7 398 944 тысячи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2 185 730 тысяч тенге.";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Предусмотреть в областном бюджете на 2024 год поступления займов из республиканского бюджета в сумме 27 822 728 тысяч тенге.";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Одобрить выпуск государственных эмиссионных ценных бумаг по Алматинской области на 2024 год в сумме 18 120 849 тысяч тенге, в том числе на: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жилья 6 668 373 тысячи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11 452 476 тысяч тенге.";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Учесть, что в областном бюджете на 2024 год предусмотрены целевые текущие трансферты районным (город областного значения) бюджетам, в том числе на: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культуры;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чрезвычайной ситуации;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транспортной инфраструктуры.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трансферта районным (город областного значения) бюджетам определяется на основании постановления акимата Алматинской области.";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Учесть, что в областном бюджете на 2024 год предусмотрены кредиты районным (город областного значения) бюджетам,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проектирование и (или) строительство жилья;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приобретение жилья.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 областного значения) бюджетам определяются на основании постановления акимата Алматинской области.";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Предусмотреть в областном бюджете на 2024 год на проведение мероприятий по охране окружающей среды и развития объектов в сумме 1 180 163 тысячи тенге.";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областном бюджете на 2024 год на обеспечение функционирования автомобильных дорог и развитие транспортной инфраструктуры в сумме 21 933 864 тысячи тенге.".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17 мая 2024 года № 21-102 "О внесении изменений в решение Алматинского областного маслихата от 19 декабря 2023 года № 12-62 "Об областном бюджете Алматинской области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Алматинского областного маслихата от 19 декабря 2023 года № 12-62 "Об областном бюджете Алматинской области на 2024-2026 годы"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2024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742 706 354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108 467 077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629 973 005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325 190 972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732 107 642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 реконструкции скотомогильников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- 35 405 197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