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892c" w14:textId="f848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городов и населенных пунктов Алматинской области"</w:t>
      </w:r>
    </w:p>
    <w:p>
      <w:pPr>
        <w:spacing w:after="0"/>
        <w:ind w:left="0"/>
        <w:jc w:val="both"/>
      </w:pPr>
      <w:r>
        <w:rPr>
          <w:rFonts w:ascii="Times New Roman"/>
          <w:b w:val="false"/>
          <w:i w:val="false"/>
          <w:color w:val="000000"/>
          <w:sz w:val="28"/>
        </w:rPr>
        <w:t>Решение маслихата Алматинской области от 21 июля 2024 года № 22-112</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Алматинский областной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"Правила благоустройства территорий городов и населенных пунктов Алматинской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Байгоджаев</w:t>
            </w:r>
            <w:r>
              <w:rPr>
                <w:rFonts w:ascii="Times New Roman"/>
                <w:b w:val="false"/>
                <w:i w:val="false"/>
                <w:color w:val="000000"/>
                <w:sz w:val="20"/>
              </w:rPr>
              <w:t>
</w:t>
            </w:r>
          </w:p>
        </w:tc>
      </w:tr>
    </w:tbl>
    <w:bookmarkStart w:name="z11" w:id="3"/>
    <w:p>
      <w:pPr>
        <w:spacing w:after="0"/>
        <w:ind w:left="0"/>
        <w:jc w:val="left"/>
      </w:pPr>
      <w:r>
        <w:rPr>
          <w:rFonts w:ascii="Times New Roman"/>
          <w:b/>
          <w:i w:val="false"/>
          <w:color w:val="000000"/>
        </w:rPr>
        <w:t xml:space="preserve"> Правила благоустройства территорий городов и населенных пунктов Алматинской области</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1. Настоящие Правила благоустройства территорий городов и населенных пунктов Алматинской области (далее –Правила) разработаны в соответствии с подпунктом 23-15) статьи 20 Закона Республики Казахстан "Об архитектурной, градостроительной и строительной деятельности в Республике Казахстан"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5"/>
    <w:bookmarkStart w:name="z14" w:id="6"/>
    <w:p>
      <w:pPr>
        <w:spacing w:after="0"/>
        <w:ind w:left="0"/>
        <w:jc w:val="both"/>
      </w:pPr>
      <w:r>
        <w:rPr>
          <w:rFonts w:ascii="Times New Roman"/>
          <w:b w:val="false"/>
          <w:i w:val="false"/>
          <w:color w:val="000000"/>
          <w:sz w:val="28"/>
        </w:rPr>
        <w:t>
      2. Настоящие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bookmarkEnd w:id="6"/>
    <w:bookmarkStart w:name="z15" w:id="7"/>
    <w:p>
      <w:pPr>
        <w:spacing w:after="0"/>
        <w:ind w:left="0"/>
        <w:jc w:val="both"/>
      </w:pPr>
      <w:r>
        <w:rPr>
          <w:rFonts w:ascii="Times New Roman"/>
          <w:b w:val="false"/>
          <w:i w:val="false"/>
          <w:color w:val="000000"/>
          <w:sz w:val="28"/>
        </w:rPr>
        <w:t>
      3. Основные понятия, используемые в Правилах:</w:t>
      </w:r>
    </w:p>
    <w:bookmarkEnd w:id="7"/>
    <w:bookmarkStart w:name="z16" w:id="8"/>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8"/>
    <w:bookmarkStart w:name="z17" w:id="9"/>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9"/>
    <w:bookmarkStart w:name="z18" w:id="10"/>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10"/>
    <w:bookmarkStart w:name="z19" w:id="11"/>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11"/>
    <w:bookmarkStart w:name="z20" w:id="12"/>
    <w:p>
      <w:pPr>
        <w:spacing w:after="0"/>
        <w:ind w:left="0"/>
        <w:jc w:val="both"/>
      </w:pPr>
      <w:r>
        <w:rPr>
          <w:rFonts w:ascii="Times New Roman"/>
          <w:b w:val="false"/>
          <w:i w:val="false"/>
          <w:color w:val="000000"/>
          <w:sz w:val="28"/>
        </w:rPr>
        <w:t>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12"/>
    <w:bookmarkStart w:name="z21" w:id="13"/>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bookmarkEnd w:id="13"/>
    <w:bookmarkStart w:name="z22" w:id="14"/>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4"/>
    <w:bookmarkStart w:name="z23" w:id="15"/>
    <w:p>
      <w:pPr>
        <w:spacing w:after="0"/>
        <w:ind w:left="0"/>
        <w:jc w:val="both"/>
      </w:pPr>
      <w:r>
        <w:rPr>
          <w:rFonts w:ascii="Times New Roman"/>
          <w:b w:val="false"/>
          <w:i w:val="false"/>
          <w:color w:val="000000"/>
          <w:sz w:val="28"/>
        </w:rPr>
        <w:t>
      8) контейнер - универсальное транспортное оборудование многократного применения, предназначенное для перевозки грузов;</w:t>
      </w:r>
    </w:p>
    <w:bookmarkEnd w:id="15"/>
    <w:bookmarkStart w:name="z24" w:id="16"/>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16"/>
    <w:bookmarkStart w:name="z25" w:id="17"/>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17"/>
    <w:bookmarkStart w:name="z26" w:id="18"/>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18"/>
    <w:bookmarkStart w:name="z27" w:id="19"/>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bookmarkEnd w:id="19"/>
    <w:bookmarkStart w:name="z28" w:id="20"/>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bookmarkEnd w:id="20"/>
    <w:bookmarkStart w:name="z29" w:id="21"/>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21"/>
    <w:bookmarkStart w:name="z30" w:id="22"/>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22"/>
    <w:bookmarkStart w:name="z31" w:id="23"/>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23"/>
    <w:bookmarkStart w:name="z32" w:id="24"/>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4"/>
    <w:bookmarkStart w:name="z33" w:id="25"/>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5"/>
    <w:bookmarkStart w:name="z34" w:id="26"/>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26"/>
    <w:bookmarkStart w:name="z35" w:id="27"/>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27"/>
    <w:bookmarkStart w:name="z36" w:id="28"/>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28"/>
    <w:bookmarkStart w:name="z37" w:id="29"/>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bookmarkEnd w:id="29"/>
    <w:bookmarkStart w:name="z38" w:id="30"/>
    <w:p>
      <w:pPr>
        <w:spacing w:after="0"/>
        <w:ind w:left="0"/>
        <w:jc w:val="both"/>
      </w:pPr>
      <w:r>
        <w:rPr>
          <w:rFonts w:ascii="Times New Roman"/>
          <w:b w:val="false"/>
          <w:i w:val="false"/>
          <w:color w:val="000000"/>
          <w:sz w:val="28"/>
        </w:rPr>
        <w:t>
      22) фасад - внешняя (лицевая) сторона зданий (сооружений);</w:t>
      </w:r>
    </w:p>
    <w:bookmarkEnd w:id="30"/>
    <w:bookmarkStart w:name="z39" w:id="31"/>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bookmarkEnd w:id="31"/>
    <w:bookmarkStart w:name="z40" w:id="32"/>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32"/>
    <w:bookmarkStart w:name="z41" w:id="33"/>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33"/>
    <w:bookmarkStart w:name="z42" w:id="34"/>
    <w:p>
      <w:pPr>
        <w:spacing w:after="0"/>
        <w:ind w:left="0"/>
        <w:jc w:val="both"/>
      </w:pPr>
      <w:r>
        <w:rPr>
          <w:rFonts w:ascii="Times New Roman"/>
          <w:b w:val="false"/>
          <w:i w:val="false"/>
          <w:color w:val="000000"/>
          <w:sz w:val="28"/>
        </w:rPr>
        <w:t>
      4. К элементам благоустройства территории относятся:</w:t>
      </w:r>
    </w:p>
    <w:bookmarkEnd w:id="34"/>
    <w:bookmarkStart w:name="z43" w:id="35"/>
    <w:p>
      <w:pPr>
        <w:spacing w:after="0"/>
        <w:ind w:left="0"/>
        <w:jc w:val="both"/>
      </w:pPr>
      <w:r>
        <w:rPr>
          <w:rFonts w:ascii="Times New Roman"/>
          <w:b w:val="false"/>
          <w:i w:val="false"/>
          <w:color w:val="000000"/>
          <w:sz w:val="28"/>
        </w:rPr>
        <w:t>
      1) малые архитектурные формы;</w:t>
      </w:r>
    </w:p>
    <w:bookmarkEnd w:id="35"/>
    <w:bookmarkStart w:name="z44" w:id="36"/>
    <w:p>
      <w:pPr>
        <w:spacing w:after="0"/>
        <w:ind w:left="0"/>
        <w:jc w:val="both"/>
      </w:pPr>
      <w:r>
        <w:rPr>
          <w:rFonts w:ascii="Times New Roman"/>
          <w:b w:val="false"/>
          <w:i w:val="false"/>
          <w:color w:val="000000"/>
          <w:sz w:val="28"/>
        </w:rPr>
        <w:t>
      2) элементы озеленения;</w:t>
      </w:r>
    </w:p>
    <w:bookmarkEnd w:id="36"/>
    <w:bookmarkStart w:name="z45" w:id="37"/>
    <w:p>
      <w:pPr>
        <w:spacing w:after="0"/>
        <w:ind w:left="0"/>
        <w:jc w:val="both"/>
      </w:pPr>
      <w:r>
        <w:rPr>
          <w:rFonts w:ascii="Times New Roman"/>
          <w:b w:val="false"/>
          <w:i w:val="false"/>
          <w:color w:val="000000"/>
          <w:sz w:val="28"/>
        </w:rPr>
        <w:t>
      3) виды покрытий;</w:t>
      </w:r>
    </w:p>
    <w:bookmarkEnd w:id="37"/>
    <w:bookmarkStart w:name="z46" w:id="38"/>
    <w:p>
      <w:pPr>
        <w:spacing w:after="0"/>
        <w:ind w:left="0"/>
        <w:jc w:val="both"/>
      </w:pPr>
      <w:r>
        <w:rPr>
          <w:rFonts w:ascii="Times New Roman"/>
          <w:b w:val="false"/>
          <w:i w:val="false"/>
          <w:color w:val="000000"/>
          <w:sz w:val="28"/>
        </w:rPr>
        <w:t>
      4) ограждения;</w:t>
      </w:r>
    </w:p>
    <w:bookmarkEnd w:id="38"/>
    <w:bookmarkStart w:name="z47" w:id="39"/>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39"/>
    <w:bookmarkStart w:name="z48" w:id="40"/>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40"/>
    <w:bookmarkStart w:name="z49" w:id="41"/>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41"/>
    <w:bookmarkStart w:name="z50" w:id="42"/>
    <w:p>
      <w:pPr>
        <w:spacing w:after="0"/>
        <w:ind w:left="0"/>
        <w:jc w:val="both"/>
      </w:pPr>
      <w:r>
        <w:rPr>
          <w:rFonts w:ascii="Times New Roman"/>
          <w:b w:val="false"/>
          <w:i w:val="false"/>
          <w:color w:val="000000"/>
          <w:sz w:val="28"/>
        </w:rPr>
        <w:t>
      8) памятные и информационные доски (знаки);</w:t>
      </w:r>
    </w:p>
    <w:bookmarkEnd w:id="42"/>
    <w:bookmarkStart w:name="z51" w:id="43"/>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3"/>
    <w:bookmarkStart w:name="z52" w:id="44"/>
    <w:p>
      <w:pPr>
        <w:spacing w:after="0"/>
        <w:ind w:left="0"/>
        <w:jc w:val="both"/>
      </w:pPr>
      <w:r>
        <w:rPr>
          <w:rFonts w:ascii="Times New Roman"/>
          <w:b w:val="false"/>
          <w:i w:val="false"/>
          <w:color w:val="000000"/>
          <w:sz w:val="28"/>
        </w:rPr>
        <w:t>
      10) элементы праздничного оформления.</w:t>
      </w:r>
    </w:p>
    <w:bookmarkEnd w:id="44"/>
    <w:bookmarkStart w:name="z53" w:id="45"/>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45"/>
    <w:bookmarkStart w:name="z54" w:id="46"/>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46"/>
    <w:bookmarkStart w:name="z55" w:id="47"/>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47"/>
    <w:bookmarkStart w:name="z56" w:id="48"/>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48"/>
    <w:bookmarkStart w:name="z57" w:id="49"/>
    <w:p>
      <w:pPr>
        <w:spacing w:after="0"/>
        <w:ind w:left="0"/>
        <w:jc w:val="both"/>
      </w:pPr>
      <w:r>
        <w:rPr>
          <w:rFonts w:ascii="Times New Roman"/>
          <w:b w:val="false"/>
          <w:i w:val="false"/>
          <w:color w:val="000000"/>
          <w:sz w:val="28"/>
        </w:rPr>
        <w:t>
      3) прочность, надежность, безопасность конструкции.</w:t>
      </w:r>
    </w:p>
    <w:bookmarkEnd w:id="49"/>
    <w:bookmarkStart w:name="z58" w:id="50"/>
    <w:p>
      <w:pPr>
        <w:spacing w:after="0"/>
        <w:ind w:left="0"/>
        <w:jc w:val="both"/>
      </w:pPr>
      <w:r>
        <w:rPr>
          <w:rFonts w:ascii="Times New Roman"/>
          <w:b w:val="false"/>
          <w:i w:val="false"/>
          <w:color w:val="000000"/>
          <w:sz w:val="28"/>
        </w:rPr>
        <w:t>
      7. Основные требования к скамейкам:</w:t>
      </w:r>
    </w:p>
    <w:bookmarkEnd w:id="50"/>
    <w:bookmarkStart w:name="z59" w:id="51"/>
    <w:p>
      <w:pPr>
        <w:spacing w:after="0"/>
        <w:ind w:left="0"/>
        <w:jc w:val="both"/>
      </w:pPr>
      <w:r>
        <w:rPr>
          <w:rFonts w:ascii="Times New Roman"/>
          <w:b w:val="false"/>
          <w:i w:val="false"/>
          <w:color w:val="000000"/>
          <w:sz w:val="28"/>
        </w:rPr>
        <w:t>
      1) наличие спинок для скамеек рекреационных зон;</w:t>
      </w:r>
    </w:p>
    <w:bookmarkEnd w:id="51"/>
    <w:bookmarkStart w:name="z60" w:id="52"/>
    <w:p>
      <w:pPr>
        <w:spacing w:after="0"/>
        <w:ind w:left="0"/>
        <w:jc w:val="both"/>
      </w:pPr>
      <w:r>
        <w:rPr>
          <w:rFonts w:ascii="Times New Roman"/>
          <w:b w:val="false"/>
          <w:i w:val="false"/>
          <w:color w:val="000000"/>
          <w:sz w:val="28"/>
        </w:rPr>
        <w:t>
      2) наличие спинок и поручней для скамеек дворовых зон;</w:t>
      </w:r>
    </w:p>
    <w:bookmarkEnd w:id="52"/>
    <w:bookmarkStart w:name="z61" w:id="53"/>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3"/>
    <w:bookmarkStart w:name="z62" w:id="54"/>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4"/>
    <w:bookmarkStart w:name="z63" w:id="55"/>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55"/>
    <w:bookmarkStart w:name="z64" w:id="56"/>
    <w:p>
      <w:pPr>
        <w:spacing w:after="0"/>
        <w:ind w:left="0"/>
        <w:jc w:val="both"/>
      </w:pPr>
      <w:r>
        <w:rPr>
          <w:rFonts w:ascii="Times New Roman"/>
          <w:b w:val="false"/>
          <w:i w:val="false"/>
          <w:color w:val="000000"/>
          <w:sz w:val="28"/>
        </w:rPr>
        <w:t>
      1) кашпо выставляют только на существующих объектах;</w:t>
      </w:r>
    </w:p>
    <w:bookmarkEnd w:id="56"/>
    <w:bookmarkStart w:name="z65" w:id="57"/>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57"/>
    <w:bookmarkStart w:name="z66" w:id="58"/>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58"/>
    <w:bookmarkStart w:name="z67" w:id="59"/>
    <w:p>
      <w:pPr>
        <w:spacing w:after="0"/>
        <w:ind w:left="0"/>
        <w:jc w:val="both"/>
      </w:pPr>
      <w:r>
        <w:rPr>
          <w:rFonts w:ascii="Times New Roman"/>
          <w:b w:val="false"/>
          <w:i w:val="false"/>
          <w:color w:val="000000"/>
          <w:sz w:val="28"/>
        </w:rPr>
        <w:t>
      9. Основные требования к ограждениям:</w:t>
      </w:r>
    </w:p>
    <w:bookmarkEnd w:id="59"/>
    <w:bookmarkStart w:name="z68" w:id="60"/>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60"/>
    <w:bookmarkStart w:name="z69" w:id="61"/>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61"/>
    <w:bookmarkStart w:name="z70" w:id="62"/>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62"/>
    <w:bookmarkStart w:name="z71" w:id="63"/>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3"/>
    <w:bookmarkStart w:name="z72" w:id="64"/>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4"/>
    <w:bookmarkStart w:name="z73" w:id="65"/>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65"/>
    <w:bookmarkStart w:name="z74" w:id="66"/>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bookmarkEnd w:id="66"/>
    <w:bookmarkStart w:name="z75" w:id="67"/>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67"/>
    <w:bookmarkStart w:name="z76" w:id="68"/>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68"/>
    <w:bookmarkStart w:name="z77" w:id="69"/>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69"/>
    <w:bookmarkStart w:name="z78" w:id="70"/>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70"/>
    <w:bookmarkStart w:name="z79" w:id="71"/>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71"/>
    <w:bookmarkStart w:name="z80" w:id="72"/>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72"/>
    <w:bookmarkStart w:name="z81" w:id="73"/>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73"/>
    <w:bookmarkStart w:name="z82" w:id="74"/>
    <w:p>
      <w:pPr>
        <w:spacing w:after="0"/>
        <w:ind w:left="0"/>
        <w:jc w:val="both"/>
      </w:pPr>
      <w:r>
        <w:rPr>
          <w:rFonts w:ascii="Times New Roman"/>
          <w:b w:val="false"/>
          <w:i w:val="false"/>
          <w:color w:val="000000"/>
          <w:sz w:val="28"/>
        </w:rPr>
        <w:t>
      2) участниками благоустройства территорий;</w:t>
      </w:r>
    </w:p>
    <w:bookmarkEnd w:id="74"/>
    <w:bookmarkStart w:name="z83" w:id="75"/>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75"/>
    <w:bookmarkStart w:name="z84" w:id="76"/>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76"/>
    <w:bookmarkStart w:name="z85" w:id="77"/>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77"/>
    <w:bookmarkStart w:name="z86" w:id="78"/>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78"/>
    <w:bookmarkStart w:name="z87" w:id="79"/>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79"/>
    <w:bookmarkStart w:name="z88" w:id="80"/>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80"/>
    <w:bookmarkStart w:name="z89" w:id="81"/>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81"/>
    <w:bookmarkStart w:name="z90" w:id="82"/>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82"/>
    <w:bookmarkStart w:name="z91" w:id="83"/>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3"/>
    <w:bookmarkStart w:name="z92" w:id="84"/>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84"/>
    <w:bookmarkStart w:name="z93" w:id="85"/>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85"/>
    <w:bookmarkStart w:name="z94" w:id="86"/>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86"/>
    <w:bookmarkStart w:name="z95" w:id="87"/>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87"/>
    <w:bookmarkStart w:name="z96" w:id="88"/>
    <w:p>
      <w:pPr>
        <w:spacing w:after="0"/>
        <w:ind w:left="0"/>
        <w:jc w:val="both"/>
      </w:pPr>
      <w:r>
        <w:rPr>
          <w:rFonts w:ascii="Times New Roman"/>
          <w:b w:val="false"/>
          <w:i w:val="false"/>
          <w:color w:val="000000"/>
          <w:sz w:val="28"/>
        </w:rPr>
        <w:t>
      26. Содержание территорий включает в себя:</w:t>
      </w:r>
    </w:p>
    <w:bookmarkEnd w:id="88"/>
    <w:bookmarkStart w:name="z97" w:id="89"/>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89"/>
    <w:bookmarkStart w:name="z98" w:id="90"/>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90"/>
    <w:bookmarkStart w:name="z99" w:id="91"/>
    <w:p>
      <w:pPr>
        <w:spacing w:after="0"/>
        <w:ind w:left="0"/>
        <w:jc w:val="both"/>
      </w:pPr>
      <w:r>
        <w:rPr>
          <w:rFonts w:ascii="Times New Roman"/>
          <w:b w:val="false"/>
          <w:i w:val="false"/>
          <w:color w:val="000000"/>
          <w:sz w:val="28"/>
        </w:rPr>
        <w:t>
      3) сгребание и подметание снега;</w:t>
      </w:r>
    </w:p>
    <w:bookmarkEnd w:id="91"/>
    <w:bookmarkStart w:name="z100" w:id="92"/>
    <w:p>
      <w:pPr>
        <w:spacing w:after="0"/>
        <w:ind w:left="0"/>
        <w:jc w:val="both"/>
      </w:pPr>
      <w:r>
        <w:rPr>
          <w:rFonts w:ascii="Times New Roman"/>
          <w:b w:val="false"/>
          <w:i w:val="false"/>
          <w:color w:val="000000"/>
          <w:sz w:val="28"/>
        </w:rPr>
        <w:t>
      4) вывоз снега и льда (снежно-ледяных образований);</w:t>
      </w:r>
    </w:p>
    <w:bookmarkEnd w:id="92"/>
    <w:bookmarkStart w:name="z101" w:id="93"/>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3"/>
    <w:bookmarkStart w:name="z102" w:id="94"/>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94"/>
    <w:bookmarkStart w:name="z103" w:id="95"/>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95"/>
    <w:bookmarkStart w:name="z104" w:id="96"/>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96"/>
    <w:bookmarkStart w:name="z105" w:id="97"/>
    <w:p>
      <w:pPr>
        <w:spacing w:after="0"/>
        <w:ind w:left="0"/>
        <w:jc w:val="both"/>
      </w:pPr>
      <w:r>
        <w:rPr>
          <w:rFonts w:ascii="Times New Roman"/>
          <w:b w:val="false"/>
          <w:i w:val="false"/>
          <w:color w:val="000000"/>
          <w:sz w:val="28"/>
        </w:rPr>
        <w:t>
      9) отвод дождевых и талых вод;</w:t>
      </w:r>
    </w:p>
    <w:bookmarkEnd w:id="97"/>
    <w:bookmarkStart w:name="z106" w:id="98"/>
    <w:p>
      <w:pPr>
        <w:spacing w:after="0"/>
        <w:ind w:left="0"/>
        <w:jc w:val="both"/>
      </w:pPr>
      <w:r>
        <w:rPr>
          <w:rFonts w:ascii="Times New Roman"/>
          <w:b w:val="false"/>
          <w:i w:val="false"/>
          <w:color w:val="000000"/>
          <w:sz w:val="28"/>
        </w:rPr>
        <w:t>
      10) сбор и вывоз мусора, отходов и ТБО;</w:t>
      </w:r>
    </w:p>
    <w:bookmarkEnd w:id="98"/>
    <w:bookmarkStart w:name="z107" w:id="99"/>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99"/>
    <w:bookmarkStart w:name="z108" w:id="100"/>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100"/>
    <w:bookmarkStart w:name="z109" w:id="101"/>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101"/>
    <w:bookmarkStart w:name="z110" w:id="102"/>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02"/>
    <w:bookmarkStart w:name="z111" w:id="103"/>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03"/>
    <w:bookmarkStart w:name="z112" w:id="104"/>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04"/>
    <w:bookmarkStart w:name="z113" w:id="105"/>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05"/>
    <w:bookmarkStart w:name="z114" w:id="106"/>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06"/>
    <w:bookmarkStart w:name="z115" w:id="107"/>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приказом Министра внутренних дел Республики Казахстан от 30 июня 2023 года </w:t>
      </w:r>
      <w:r>
        <w:rPr>
          <w:rFonts w:ascii="Times New Roman"/>
          <w:b w:val="false"/>
          <w:i w:val="false"/>
          <w:color w:val="000000"/>
          <w:sz w:val="28"/>
        </w:rPr>
        <w:t>№ 534</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 33003).</w:t>
      </w:r>
    </w:p>
    <w:bookmarkEnd w:id="107"/>
    <w:bookmarkStart w:name="z116" w:id="108"/>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08"/>
    <w:bookmarkStart w:name="z117" w:id="109"/>
    <w:p>
      <w:pPr>
        <w:spacing w:after="0"/>
        <w:ind w:left="0"/>
        <w:jc w:val="both"/>
      </w:pPr>
      <w:r>
        <w:rPr>
          <w:rFonts w:ascii="Times New Roman"/>
          <w:b w:val="false"/>
          <w:i w:val="false"/>
          <w:color w:val="000000"/>
          <w:sz w:val="28"/>
        </w:rPr>
        <w:t>
      1) ремонт дорог, тротуаров, искусственных сооружений;</w:t>
      </w:r>
    </w:p>
    <w:bookmarkEnd w:id="109"/>
    <w:bookmarkStart w:name="z118" w:id="110"/>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10"/>
    <w:bookmarkStart w:name="z119" w:id="111"/>
    <w:p>
      <w:pPr>
        <w:spacing w:after="0"/>
        <w:ind w:left="0"/>
        <w:jc w:val="both"/>
      </w:pPr>
      <w:r>
        <w:rPr>
          <w:rFonts w:ascii="Times New Roman"/>
          <w:b w:val="false"/>
          <w:i w:val="false"/>
          <w:color w:val="000000"/>
          <w:sz w:val="28"/>
        </w:rPr>
        <w:t>
      3) мойку и полив дорожных покрытий;</w:t>
      </w:r>
    </w:p>
    <w:bookmarkEnd w:id="111"/>
    <w:bookmarkStart w:name="z120" w:id="112"/>
    <w:p>
      <w:pPr>
        <w:spacing w:after="0"/>
        <w:ind w:left="0"/>
        <w:jc w:val="both"/>
      </w:pPr>
      <w:r>
        <w:rPr>
          <w:rFonts w:ascii="Times New Roman"/>
          <w:b w:val="false"/>
          <w:i w:val="false"/>
          <w:color w:val="000000"/>
          <w:sz w:val="28"/>
        </w:rPr>
        <w:t>
      4) уход за газонами и зелеными насаждениями;</w:t>
      </w:r>
    </w:p>
    <w:bookmarkEnd w:id="112"/>
    <w:bookmarkStart w:name="z121" w:id="113"/>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13"/>
    <w:bookmarkStart w:name="z122" w:id="114"/>
    <w:p>
      <w:pPr>
        <w:spacing w:after="0"/>
        <w:ind w:left="0"/>
        <w:jc w:val="both"/>
      </w:pPr>
      <w:r>
        <w:rPr>
          <w:rFonts w:ascii="Times New Roman"/>
          <w:b w:val="false"/>
          <w:i w:val="false"/>
          <w:color w:val="000000"/>
          <w:sz w:val="28"/>
        </w:rPr>
        <w:t>
      6) ремонт и окраску малых архитектурных форм;</w:t>
      </w:r>
    </w:p>
    <w:bookmarkEnd w:id="114"/>
    <w:bookmarkStart w:name="z123" w:id="115"/>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115"/>
    <w:bookmarkStart w:name="z124" w:id="116"/>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116"/>
    <w:bookmarkStart w:name="z125" w:id="117"/>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17"/>
    <w:bookmarkStart w:name="z126" w:id="118"/>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118"/>
    <w:bookmarkStart w:name="z127" w:id="119"/>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19"/>
    <w:bookmarkStart w:name="z128" w:id="120"/>
    <w:p>
      <w:pPr>
        <w:spacing w:after="0"/>
        <w:ind w:left="0"/>
        <w:jc w:val="both"/>
      </w:pPr>
      <w:r>
        <w:rPr>
          <w:rFonts w:ascii="Times New Roman"/>
          <w:b w:val="false"/>
          <w:i w:val="false"/>
          <w:color w:val="000000"/>
          <w:sz w:val="28"/>
        </w:rPr>
        <w:t>
      31. Собственники индивидуальных жилых домов:</w:t>
      </w:r>
    </w:p>
    <w:bookmarkEnd w:id="120"/>
    <w:bookmarkStart w:name="z129" w:id="121"/>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21"/>
    <w:bookmarkStart w:name="z130" w:id="122"/>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22"/>
    <w:bookmarkStart w:name="z131" w:id="123"/>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23"/>
    <w:bookmarkStart w:name="z132" w:id="124"/>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24"/>
    <w:bookmarkStart w:name="z133" w:id="125"/>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25"/>
    <w:bookmarkStart w:name="z134" w:id="126"/>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26"/>
    <w:bookmarkStart w:name="z135" w:id="127"/>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27"/>
    <w:bookmarkStart w:name="z136" w:id="128"/>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28"/>
    <w:bookmarkStart w:name="z137" w:id="129"/>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129"/>
    <w:bookmarkStart w:name="z138" w:id="130"/>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30"/>
    <w:bookmarkStart w:name="z139" w:id="131"/>
    <w:p>
      <w:pPr>
        <w:spacing w:after="0"/>
        <w:ind w:left="0"/>
        <w:jc w:val="both"/>
      </w:pPr>
      <w:r>
        <w:rPr>
          <w:rFonts w:ascii="Times New Roman"/>
          <w:b w:val="false"/>
          <w:i w:val="false"/>
          <w:color w:val="000000"/>
          <w:sz w:val="28"/>
        </w:rPr>
        <w:t>
      2) многоквартирные жилые дома и жилые здания;</w:t>
      </w:r>
    </w:p>
    <w:bookmarkEnd w:id="131"/>
    <w:bookmarkStart w:name="z140" w:id="132"/>
    <w:p>
      <w:pPr>
        <w:spacing w:after="0"/>
        <w:ind w:left="0"/>
        <w:jc w:val="both"/>
      </w:pPr>
      <w:r>
        <w:rPr>
          <w:rFonts w:ascii="Times New Roman"/>
          <w:b w:val="false"/>
          <w:i w:val="false"/>
          <w:color w:val="000000"/>
          <w:sz w:val="28"/>
        </w:rPr>
        <w:t>
      3) здания и сооружения производственного назначения;</w:t>
      </w:r>
    </w:p>
    <w:bookmarkEnd w:id="132"/>
    <w:bookmarkStart w:name="z141" w:id="133"/>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33"/>
    <w:bookmarkStart w:name="z142" w:id="134"/>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34"/>
    <w:bookmarkStart w:name="z143" w:id="135"/>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35"/>
    <w:bookmarkStart w:name="z144" w:id="136"/>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36"/>
    <w:bookmarkStart w:name="z145" w:id="137"/>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37"/>
    <w:bookmarkStart w:name="z146" w:id="138"/>
    <w:p>
      <w:pPr>
        <w:spacing w:after="0"/>
        <w:ind w:left="0"/>
        <w:jc w:val="both"/>
      </w:pPr>
      <w:r>
        <w:rPr>
          <w:rFonts w:ascii="Times New Roman"/>
          <w:b w:val="false"/>
          <w:i w:val="false"/>
          <w:color w:val="000000"/>
          <w:sz w:val="28"/>
        </w:rPr>
        <w:t>
      3) цоколь и отмостка;</w:t>
      </w:r>
    </w:p>
    <w:bookmarkEnd w:id="138"/>
    <w:bookmarkStart w:name="z147" w:id="139"/>
    <w:p>
      <w:pPr>
        <w:spacing w:after="0"/>
        <w:ind w:left="0"/>
        <w:jc w:val="both"/>
      </w:pPr>
      <w:r>
        <w:rPr>
          <w:rFonts w:ascii="Times New Roman"/>
          <w:b w:val="false"/>
          <w:i w:val="false"/>
          <w:color w:val="000000"/>
          <w:sz w:val="28"/>
        </w:rPr>
        <w:t>
      4) плоскости стен;</w:t>
      </w:r>
    </w:p>
    <w:bookmarkEnd w:id="139"/>
    <w:bookmarkStart w:name="z148" w:id="140"/>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40"/>
    <w:bookmarkStart w:name="z149" w:id="141"/>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41"/>
    <w:bookmarkStart w:name="z150" w:id="142"/>
    <w:p>
      <w:pPr>
        <w:spacing w:after="0"/>
        <w:ind w:left="0"/>
        <w:jc w:val="both"/>
      </w:pPr>
      <w:r>
        <w:rPr>
          <w:rFonts w:ascii="Times New Roman"/>
          <w:b w:val="false"/>
          <w:i w:val="false"/>
          <w:color w:val="000000"/>
          <w:sz w:val="28"/>
        </w:rPr>
        <w:t>
      7) архитектурные детали и облицовка;</w:t>
      </w:r>
    </w:p>
    <w:bookmarkEnd w:id="142"/>
    <w:bookmarkStart w:name="z151" w:id="143"/>
    <w:p>
      <w:pPr>
        <w:spacing w:after="0"/>
        <w:ind w:left="0"/>
        <w:jc w:val="both"/>
      </w:pPr>
      <w:r>
        <w:rPr>
          <w:rFonts w:ascii="Times New Roman"/>
          <w:b w:val="false"/>
          <w:i w:val="false"/>
          <w:color w:val="000000"/>
          <w:sz w:val="28"/>
        </w:rPr>
        <w:t>
      8) водосточные трубы, воронки;</w:t>
      </w:r>
    </w:p>
    <w:bookmarkEnd w:id="143"/>
    <w:bookmarkStart w:name="z152" w:id="144"/>
    <w:p>
      <w:pPr>
        <w:spacing w:after="0"/>
        <w:ind w:left="0"/>
        <w:jc w:val="both"/>
      </w:pPr>
      <w:r>
        <w:rPr>
          <w:rFonts w:ascii="Times New Roman"/>
          <w:b w:val="false"/>
          <w:i w:val="false"/>
          <w:color w:val="000000"/>
          <w:sz w:val="28"/>
        </w:rPr>
        <w:t>
      9) ограждения балконов, лоджий;</w:t>
      </w:r>
    </w:p>
    <w:bookmarkEnd w:id="144"/>
    <w:bookmarkStart w:name="z153" w:id="145"/>
    <w:p>
      <w:pPr>
        <w:spacing w:after="0"/>
        <w:ind w:left="0"/>
        <w:jc w:val="both"/>
      </w:pPr>
      <w:r>
        <w:rPr>
          <w:rFonts w:ascii="Times New Roman"/>
          <w:b w:val="false"/>
          <w:i w:val="false"/>
          <w:color w:val="000000"/>
          <w:sz w:val="28"/>
        </w:rPr>
        <w:t>
      10) парапетные и оконные ограждения, решетки;</w:t>
      </w:r>
    </w:p>
    <w:bookmarkEnd w:id="145"/>
    <w:bookmarkStart w:name="z154" w:id="146"/>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46"/>
    <w:bookmarkStart w:name="z155" w:id="147"/>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47"/>
    <w:bookmarkStart w:name="z156" w:id="148"/>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48"/>
    <w:bookmarkStart w:name="z157" w:id="149"/>
    <w:p>
      <w:pPr>
        <w:spacing w:after="0"/>
        <w:ind w:left="0"/>
        <w:jc w:val="both"/>
      </w:pPr>
      <w:r>
        <w:rPr>
          <w:rFonts w:ascii="Times New Roman"/>
          <w:b w:val="false"/>
          <w:i w:val="false"/>
          <w:color w:val="000000"/>
          <w:sz w:val="28"/>
        </w:rPr>
        <w:t>
      14) стекла, рамы, балконные двери;</w:t>
      </w:r>
    </w:p>
    <w:bookmarkEnd w:id="149"/>
    <w:bookmarkStart w:name="z158" w:id="150"/>
    <w:p>
      <w:pPr>
        <w:spacing w:after="0"/>
        <w:ind w:left="0"/>
        <w:jc w:val="both"/>
      </w:pPr>
      <w:r>
        <w:rPr>
          <w:rFonts w:ascii="Times New Roman"/>
          <w:b w:val="false"/>
          <w:i w:val="false"/>
          <w:color w:val="000000"/>
          <w:sz w:val="28"/>
        </w:rPr>
        <w:t>
      15) стационарные ограждения, прилегающие к зданиям.</w:t>
      </w:r>
    </w:p>
    <w:bookmarkEnd w:id="150"/>
    <w:bookmarkStart w:name="z159" w:id="151"/>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утвержденного приказом Министра индустрии и инфраструктурного развития Республики Казахстан от 9 июня 2023 года </w:t>
      </w:r>
      <w:r>
        <w:rPr>
          <w:rFonts w:ascii="Times New Roman"/>
          <w:b w:val="false"/>
          <w:i w:val="false"/>
          <w:color w:val="000000"/>
          <w:sz w:val="28"/>
        </w:rPr>
        <w:t>№ 435</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151"/>
    <w:bookmarkStart w:name="z160" w:id="152"/>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52"/>
    <w:bookmarkStart w:name="z161" w:id="153"/>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53"/>
    <w:bookmarkStart w:name="z162" w:id="154"/>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54"/>
    <w:bookmarkStart w:name="z163" w:id="155"/>
    <w:p>
      <w:pPr>
        <w:spacing w:after="0"/>
        <w:ind w:left="0"/>
        <w:jc w:val="both"/>
      </w:pPr>
      <w:r>
        <w:rPr>
          <w:rFonts w:ascii="Times New Roman"/>
          <w:b w:val="false"/>
          <w:i w:val="false"/>
          <w:color w:val="000000"/>
          <w:sz w:val="28"/>
        </w:rPr>
        <w:t>
      40. На территории населенного пункта не допускается:</w:t>
      </w:r>
    </w:p>
    <w:bookmarkEnd w:id="155"/>
    <w:bookmarkStart w:name="z164" w:id="156"/>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56"/>
    <w:bookmarkStart w:name="z165" w:id="157"/>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57"/>
    <w:bookmarkStart w:name="z166" w:id="158"/>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58"/>
    <w:bookmarkStart w:name="z167" w:id="159"/>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59"/>
    <w:bookmarkStart w:name="z168" w:id="160"/>
    <w:p>
      <w:pPr>
        <w:spacing w:after="0"/>
        <w:ind w:left="0"/>
        <w:jc w:val="both"/>
      </w:pPr>
      <w:r>
        <w:rPr>
          <w:rFonts w:ascii="Times New Roman"/>
          <w:b w:val="false"/>
          <w:i w:val="false"/>
          <w:color w:val="000000"/>
          <w:sz w:val="28"/>
        </w:rPr>
        <w:t>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Закона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160"/>
    <w:bookmarkStart w:name="z169" w:id="161"/>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61"/>
    <w:bookmarkStart w:name="z170" w:id="162"/>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62"/>
    <w:bookmarkStart w:name="z171" w:id="163"/>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63"/>
    <w:bookmarkStart w:name="z172" w:id="164"/>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164"/>
    <w:bookmarkStart w:name="z173" w:id="165"/>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65"/>
    <w:bookmarkStart w:name="z174" w:id="166"/>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66"/>
    <w:bookmarkStart w:name="z175" w:id="167"/>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67"/>
    <w:bookmarkStart w:name="z176" w:id="168"/>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168"/>
    <w:bookmarkStart w:name="z177" w:id="169"/>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69"/>
    <w:bookmarkStart w:name="z178" w:id="170"/>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170"/>
    <w:bookmarkStart w:name="z179" w:id="171"/>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71"/>
    <w:bookmarkStart w:name="z180" w:id="172"/>
    <w:p>
      <w:pPr>
        <w:spacing w:after="0"/>
        <w:ind w:left="0"/>
        <w:jc w:val="both"/>
      </w:pPr>
      <w:r>
        <w:rPr>
          <w:rFonts w:ascii="Times New Roman"/>
          <w:b w:val="false"/>
          <w:i w:val="false"/>
          <w:color w:val="000000"/>
          <w:sz w:val="28"/>
        </w:rPr>
        <w:t>
      19.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72"/>
    <w:bookmarkStart w:name="z181" w:id="173"/>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73"/>
    <w:bookmarkStart w:name="z182" w:id="174"/>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174"/>
    <w:bookmarkStart w:name="z183" w:id="175"/>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75"/>
    <w:bookmarkStart w:name="z184" w:id="176"/>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76"/>
    <w:bookmarkStart w:name="z185" w:id="177"/>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bookmarkEnd w:id="177"/>
    <w:bookmarkStart w:name="z186" w:id="178"/>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78"/>
    <w:bookmarkStart w:name="z187" w:id="179"/>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79"/>
    <w:bookmarkStart w:name="z188" w:id="180"/>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80"/>
    <w:bookmarkStart w:name="z189" w:id="181"/>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81"/>
    <w:bookmarkStart w:name="z190" w:id="182"/>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182"/>
    <w:bookmarkStart w:name="z191" w:id="183"/>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183"/>
    <w:bookmarkStart w:name="z192" w:id="184"/>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184"/>
    <w:bookmarkStart w:name="z193" w:id="185"/>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85"/>
    <w:bookmarkStart w:name="z194" w:id="186"/>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86"/>
    <w:bookmarkStart w:name="z195" w:id="187"/>
    <w:p>
      <w:pPr>
        <w:spacing w:after="0"/>
        <w:ind w:left="0"/>
        <w:jc w:val="both"/>
      </w:pPr>
      <w:r>
        <w:rPr>
          <w:rFonts w:ascii="Times New Roman"/>
          <w:b w:val="false"/>
          <w:i w:val="false"/>
          <w:color w:val="000000"/>
          <w:sz w:val="28"/>
        </w:rPr>
        <w:t>
      1) производить земляные работы;</w:t>
      </w:r>
    </w:p>
    <w:bookmarkEnd w:id="187"/>
    <w:bookmarkStart w:name="z196" w:id="188"/>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188"/>
    <w:bookmarkStart w:name="z197" w:id="189"/>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89"/>
    <w:bookmarkStart w:name="z198" w:id="190"/>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90"/>
    <w:bookmarkStart w:name="z199" w:id="191"/>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191"/>
    <w:bookmarkStart w:name="z200" w:id="192"/>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192"/>
    <w:bookmarkStart w:name="z201" w:id="193"/>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93"/>
    <w:bookmarkStart w:name="z202" w:id="194"/>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194"/>
    <w:bookmarkStart w:name="z203" w:id="195"/>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195"/>
    <w:bookmarkStart w:name="z204" w:id="196"/>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196"/>
    <w:bookmarkStart w:name="z205" w:id="197"/>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197"/>
    <w:bookmarkStart w:name="z206" w:id="198"/>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198"/>
    <w:bookmarkStart w:name="z207" w:id="199"/>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199"/>
    <w:bookmarkStart w:name="z208" w:id="200"/>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200"/>
    <w:bookmarkStart w:name="z209" w:id="201"/>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01"/>
    <w:bookmarkStart w:name="z210" w:id="202"/>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202"/>
    <w:bookmarkStart w:name="z211" w:id="203"/>
    <w:p>
      <w:pPr>
        <w:spacing w:after="0"/>
        <w:ind w:left="0"/>
        <w:jc w:val="both"/>
      </w:pPr>
      <w:r>
        <w:rPr>
          <w:rFonts w:ascii="Times New Roman"/>
          <w:b w:val="false"/>
          <w:i w:val="false"/>
          <w:color w:val="000000"/>
          <w:sz w:val="28"/>
        </w:rPr>
        <w:t>
      1) ремонт поврежденных элементов;</w:t>
      </w:r>
    </w:p>
    <w:bookmarkEnd w:id="203"/>
    <w:bookmarkStart w:name="z212" w:id="204"/>
    <w:p>
      <w:pPr>
        <w:spacing w:after="0"/>
        <w:ind w:left="0"/>
        <w:jc w:val="both"/>
      </w:pPr>
      <w:r>
        <w:rPr>
          <w:rFonts w:ascii="Times New Roman"/>
          <w:b w:val="false"/>
          <w:i w:val="false"/>
          <w:color w:val="000000"/>
          <w:sz w:val="28"/>
        </w:rPr>
        <w:t>
      2) удаление подтеков и грязи;</w:t>
      </w:r>
    </w:p>
    <w:bookmarkEnd w:id="204"/>
    <w:bookmarkStart w:name="z213" w:id="205"/>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05"/>
    <w:bookmarkStart w:name="z214" w:id="206"/>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206"/>
    <w:bookmarkStart w:name="z215" w:id="207"/>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07"/>
    <w:bookmarkStart w:name="z216" w:id="208"/>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08"/>
    <w:bookmarkStart w:name="z217" w:id="209"/>
    <w:p>
      <w:pPr>
        <w:spacing w:after="0"/>
        <w:ind w:left="0"/>
        <w:jc w:val="both"/>
      </w:pPr>
      <w:r>
        <w:rPr>
          <w:rFonts w:ascii="Times New Roman"/>
          <w:b w:val="false"/>
          <w:i w:val="false"/>
          <w:color w:val="000000"/>
          <w:sz w:val="28"/>
        </w:rPr>
        <w:t>
      73. Не допускается купание в фонтанах.</w:t>
      </w:r>
    </w:p>
    <w:bookmarkEnd w:id="209"/>
    <w:bookmarkStart w:name="z218" w:id="210"/>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10"/>
    <w:bookmarkStart w:name="z219" w:id="211"/>
    <w:p>
      <w:pPr>
        <w:spacing w:after="0"/>
        <w:ind w:left="0"/>
        <w:jc w:val="left"/>
      </w:pPr>
      <w:r>
        <w:rPr>
          <w:rFonts w:ascii="Times New Roman"/>
          <w:b/>
          <w:i w:val="false"/>
          <w:color w:val="000000"/>
        </w:rPr>
        <w:t xml:space="preserve"> Параграф 8. Содержание временных строений</w:t>
      </w:r>
    </w:p>
    <w:bookmarkEnd w:id="211"/>
    <w:bookmarkStart w:name="z220" w:id="212"/>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12"/>
    <w:bookmarkStart w:name="z221" w:id="213"/>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213"/>
    <w:bookmarkStart w:name="z222" w:id="214"/>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14"/>
    <w:bookmarkStart w:name="z223" w:id="215"/>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215"/>
    <w:bookmarkStart w:name="z224" w:id="216"/>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16"/>
    <w:bookmarkStart w:name="z225" w:id="217"/>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End w:id="217"/>
    <w:bookmarkStart w:name="z226" w:id="218"/>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18"/>
    <w:bookmarkStart w:name="z227" w:id="219"/>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bookmarkEnd w:id="219"/>
    <w:bookmarkStart w:name="z228" w:id="220"/>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20"/>
    <w:bookmarkStart w:name="z229" w:id="221"/>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21"/>
    <w:bookmarkStart w:name="z230" w:id="222"/>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22"/>
    <w:bookmarkStart w:name="z231" w:id="223"/>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23"/>
    <w:bookmarkStart w:name="z232" w:id="224"/>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24"/>
    <w:bookmarkStart w:name="z233" w:id="225"/>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25"/>
    <w:bookmarkStart w:name="z234" w:id="226"/>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26"/>
    <w:bookmarkStart w:name="z235" w:id="227"/>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27"/>
    <w:bookmarkStart w:name="z236" w:id="228"/>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28"/>
    <w:bookmarkStart w:name="z237" w:id="229"/>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29"/>
    <w:bookmarkStart w:name="z238" w:id="230"/>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30"/>
    <w:bookmarkStart w:name="z239" w:id="231"/>
    <w:p>
      <w:pPr>
        <w:spacing w:after="0"/>
        <w:ind w:left="0"/>
        <w:jc w:val="left"/>
      </w:pPr>
      <w:r>
        <w:rPr>
          <w:rFonts w:ascii="Times New Roman"/>
          <w:b/>
          <w:i w:val="false"/>
          <w:color w:val="000000"/>
        </w:rPr>
        <w:t xml:space="preserve"> Параграф 10. Содержание детских и спортивных площадок</w:t>
      </w:r>
    </w:p>
    <w:bookmarkEnd w:id="231"/>
    <w:bookmarkStart w:name="z240" w:id="232"/>
    <w:p>
      <w:pPr>
        <w:spacing w:after="0"/>
        <w:ind w:left="0"/>
        <w:jc w:val="both"/>
      </w:pPr>
      <w:r>
        <w:rPr>
          <w:rFonts w:ascii="Times New Roman"/>
          <w:b w:val="false"/>
          <w:i w:val="false"/>
          <w:color w:val="000000"/>
          <w:sz w:val="28"/>
        </w:rPr>
        <w:t>
      83. Детские и спортивные площадки:</w:t>
      </w:r>
    </w:p>
    <w:bookmarkEnd w:id="232"/>
    <w:bookmarkStart w:name="z241" w:id="233"/>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33"/>
    <w:bookmarkStart w:name="z242" w:id="234"/>
    <w:p>
      <w:pPr>
        <w:spacing w:after="0"/>
        <w:ind w:left="0"/>
        <w:jc w:val="both"/>
      </w:pPr>
      <w:r>
        <w:rPr>
          <w:rFonts w:ascii="Times New Roman"/>
          <w:b w:val="false"/>
          <w:i w:val="false"/>
          <w:color w:val="000000"/>
          <w:sz w:val="28"/>
        </w:rPr>
        <w:t>
      2) регулярно подметаются;</w:t>
      </w:r>
    </w:p>
    <w:bookmarkEnd w:id="234"/>
    <w:bookmarkStart w:name="z243" w:id="235"/>
    <w:p>
      <w:pPr>
        <w:spacing w:after="0"/>
        <w:ind w:left="0"/>
        <w:jc w:val="both"/>
      </w:pPr>
      <w:r>
        <w:rPr>
          <w:rFonts w:ascii="Times New Roman"/>
          <w:b w:val="false"/>
          <w:i w:val="false"/>
          <w:color w:val="000000"/>
          <w:sz w:val="28"/>
        </w:rPr>
        <w:t>
      3) очищаются от снега в зимнее время;</w:t>
      </w:r>
    </w:p>
    <w:bookmarkEnd w:id="235"/>
    <w:bookmarkStart w:name="z244" w:id="236"/>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36"/>
    <w:bookmarkStart w:name="z245" w:id="237"/>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37"/>
    <w:bookmarkStart w:name="z246" w:id="238"/>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38"/>
    <w:bookmarkStart w:name="z247" w:id="239"/>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239"/>
    <w:bookmarkStart w:name="z248" w:id="240"/>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40"/>
    <w:bookmarkStart w:name="z249" w:id="241"/>
    <w:p>
      <w:pPr>
        <w:spacing w:after="0"/>
        <w:ind w:left="0"/>
        <w:jc w:val="left"/>
      </w:pPr>
      <w:r>
        <w:rPr>
          <w:rFonts w:ascii="Times New Roman"/>
          <w:b/>
          <w:i w:val="false"/>
          <w:color w:val="000000"/>
        </w:rPr>
        <w:t xml:space="preserve"> Параграф 11. Содержание контейнерных площадок</w:t>
      </w:r>
    </w:p>
    <w:bookmarkEnd w:id="241"/>
    <w:bookmarkStart w:name="z250" w:id="242"/>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42"/>
    <w:bookmarkStart w:name="z251" w:id="243"/>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43"/>
    <w:bookmarkStart w:name="z252" w:id="244"/>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приказом Министра здравоохранения Республики Казахстан от 26 июля 2022 года </w:t>
      </w:r>
      <w:r>
        <w:rPr>
          <w:rFonts w:ascii="Times New Roman"/>
          <w:b w:val="false"/>
          <w:i w:val="false"/>
          <w:color w:val="000000"/>
          <w:sz w:val="28"/>
        </w:rPr>
        <w:t>№ ҚР ДСМ-67</w:t>
      </w:r>
      <w:r>
        <w:rPr>
          <w:rFonts w:ascii="Times New Roman"/>
          <w:b w:val="false"/>
          <w:i w:val="false"/>
          <w:color w:val="000000"/>
          <w:sz w:val="28"/>
        </w:rPr>
        <w:t xml:space="preserve"> (зарегистрирован в Реестре государственной регистрации нормативных правовых актов 27 июля 2022 года № 28925)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и.о. Министра здравоохранения Республики Казахстан от 25 декабря 2020 года </w:t>
      </w:r>
      <w:r>
        <w:rPr>
          <w:rFonts w:ascii="Times New Roman"/>
          <w:b w:val="false"/>
          <w:i w:val="false"/>
          <w:color w:val="000000"/>
          <w:sz w:val="28"/>
        </w:rPr>
        <w:t>№ ҚР ДСМ-331/2020</w:t>
      </w:r>
      <w:r>
        <w:rPr>
          <w:rFonts w:ascii="Times New Roman"/>
          <w:b w:val="false"/>
          <w:i w:val="false"/>
          <w:color w:val="000000"/>
          <w:sz w:val="28"/>
        </w:rPr>
        <w:t xml:space="preserve"> (зарегистрирован в Реестре государственной регистрации нормативных правовых актов № 21934).</w:t>
      </w:r>
    </w:p>
    <w:bookmarkEnd w:id="244"/>
    <w:bookmarkStart w:name="z253" w:id="245"/>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45"/>
    <w:bookmarkStart w:name="z254" w:id="246"/>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46"/>
    <w:bookmarkStart w:name="z255" w:id="247"/>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247"/>
    <w:bookmarkStart w:name="z256" w:id="248"/>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48"/>
    <w:bookmarkStart w:name="z257" w:id="249"/>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49"/>
    <w:bookmarkStart w:name="z258" w:id="250"/>
    <w:p>
      <w:pPr>
        <w:spacing w:after="0"/>
        <w:ind w:left="0"/>
        <w:jc w:val="left"/>
      </w:pPr>
      <w:r>
        <w:rPr>
          <w:rFonts w:ascii="Times New Roman"/>
          <w:b/>
          <w:i w:val="false"/>
          <w:color w:val="000000"/>
        </w:rPr>
        <w:t xml:space="preserve"> Параграф 13. Содержание территории автостоянок</w:t>
      </w:r>
    </w:p>
    <w:bookmarkEnd w:id="250"/>
    <w:bookmarkStart w:name="z259" w:id="251"/>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51"/>
    <w:bookmarkStart w:name="z260" w:id="252"/>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52"/>
    <w:bookmarkStart w:name="z261" w:id="253"/>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53"/>
    <w:bookmarkStart w:name="z262" w:id="254"/>
    <w:p>
      <w:pPr>
        <w:spacing w:after="0"/>
        <w:ind w:left="0"/>
        <w:jc w:val="both"/>
      </w:pPr>
      <w:r>
        <w:rPr>
          <w:rFonts w:ascii="Times New Roman"/>
          <w:b w:val="false"/>
          <w:i w:val="false"/>
          <w:color w:val="000000"/>
          <w:sz w:val="28"/>
        </w:rPr>
        <w:t>
      98. На придомовых территориях не допускается:</w:t>
      </w:r>
    </w:p>
    <w:bookmarkEnd w:id="254"/>
    <w:bookmarkStart w:name="z263" w:id="255"/>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55"/>
    <w:bookmarkStart w:name="z264" w:id="256"/>
    <w:p>
      <w:pPr>
        <w:spacing w:after="0"/>
        <w:ind w:left="0"/>
        <w:jc w:val="both"/>
      </w:pPr>
      <w:r>
        <w:rPr>
          <w:rFonts w:ascii="Times New Roman"/>
          <w:b w:val="false"/>
          <w:i w:val="false"/>
          <w:color w:val="000000"/>
          <w:sz w:val="28"/>
        </w:rPr>
        <w:t>
      2) стоянка разукомплектованных транспортных средств.</w:t>
      </w:r>
    </w:p>
    <w:bookmarkEnd w:id="256"/>
    <w:bookmarkStart w:name="z265" w:id="257"/>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57"/>
    <w:bookmarkStart w:name="z266" w:id="258"/>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58"/>
    <w:bookmarkStart w:name="z267" w:id="259"/>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59"/>
    <w:bookmarkStart w:name="z268" w:id="260"/>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60"/>
    <w:bookmarkStart w:name="z269" w:id="261"/>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61"/>
    <w:bookmarkStart w:name="z270" w:id="262"/>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62"/>
    <w:bookmarkStart w:name="z271" w:id="263"/>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263"/>
    <w:bookmarkStart w:name="z272" w:id="264"/>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264"/>
    <w:bookmarkStart w:name="z273" w:id="265"/>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265"/>
    <w:bookmarkStart w:name="z274" w:id="266"/>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266"/>
    <w:bookmarkStart w:name="z275" w:id="267"/>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267"/>
    <w:bookmarkStart w:name="z276" w:id="268"/>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268"/>
    <w:bookmarkStart w:name="z277" w:id="269"/>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269"/>
    <w:bookmarkStart w:name="z278" w:id="270"/>
    <w:p>
      <w:pPr>
        <w:spacing w:after="0"/>
        <w:ind w:left="0"/>
        <w:jc w:val="both"/>
      </w:pPr>
      <w:r>
        <w:rPr>
          <w:rFonts w:ascii="Times New Roman"/>
          <w:b w:val="false"/>
          <w:i w:val="false"/>
          <w:color w:val="000000"/>
          <w:sz w:val="28"/>
        </w:rPr>
        <w:t>
      109. Сбор и вывоз отходов потребления осуществляется в соответствии с Правилами управления коммунальными отходами, утвержденных приказом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26341).</w:t>
      </w:r>
    </w:p>
    <w:bookmarkEnd w:id="270"/>
    <w:bookmarkStart w:name="z279" w:id="271"/>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271"/>
    <w:bookmarkStart w:name="z280" w:id="272"/>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272"/>
    <w:bookmarkStart w:name="z281" w:id="273"/>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273"/>
    <w:bookmarkStart w:name="z282" w:id="274"/>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274"/>
    <w:bookmarkStart w:name="z283" w:id="275"/>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275"/>
    <w:bookmarkStart w:name="z284" w:id="276"/>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76"/>
    <w:bookmarkStart w:name="z285" w:id="277"/>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77"/>
    <w:bookmarkStart w:name="z286" w:id="278"/>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278"/>
    <w:bookmarkStart w:name="z287" w:id="279"/>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79"/>
    <w:bookmarkStart w:name="z288" w:id="280"/>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80"/>
    <w:bookmarkStart w:name="z289" w:id="281"/>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81"/>
    <w:bookmarkStart w:name="z290" w:id="282"/>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82"/>
    <w:bookmarkStart w:name="z291" w:id="283"/>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bookmarkEnd w:id="283"/>
    <w:bookmarkStart w:name="z292" w:id="284"/>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приказом Министра здравоохранения Республики Казахстан от 4 августа 2021 года </w:t>
      </w:r>
      <w:r>
        <w:rPr>
          <w:rFonts w:ascii="Times New Roman"/>
          <w:b w:val="false"/>
          <w:i w:val="false"/>
          <w:color w:val="000000"/>
          <w:sz w:val="28"/>
        </w:rPr>
        <w:t>№ ҚР ДСМ - 73</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 23856).</w:t>
      </w:r>
    </w:p>
    <w:bookmarkEnd w:id="284"/>
    <w:bookmarkStart w:name="z293" w:id="285"/>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285"/>
    <w:bookmarkStart w:name="z294" w:id="286"/>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86"/>
    <w:bookmarkStart w:name="z295" w:id="287"/>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287"/>
    <w:bookmarkStart w:name="z296" w:id="288"/>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288"/>
    <w:bookmarkStart w:name="z297" w:id="289"/>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89"/>
    <w:bookmarkStart w:name="z298" w:id="290"/>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90"/>
    <w:bookmarkStart w:name="z299" w:id="291"/>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91"/>
    <w:bookmarkStart w:name="z300" w:id="292"/>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92"/>
    <w:bookmarkStart w:name="z301" w:id="293"/>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осущетвляется участниками благоустройства территорий, ответственные за уборку соответствующих территорий.</w:t>
      </w:r>
    </w:p>
    <w:bookmarkEnd w:id="293"/>
    <w:bookmarkStart w:name="z302" w:id="294"/>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294"/>
    <w:bookmarkStart w:name="z303" w:id="295"/>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295"/>
    <w:bookmarkStart w:name="z304" w:id="296"/>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296"/>
    <w:bookmarkStart w:name="z305" w:id="297"/>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297"/>
    <w:bookmarkStart w:name="z306" w:id="298"/>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утвержденных приказом Министра индустрии и инфраструктурного развития Республики Казахстан от 29 апреля 2021 года </w:t>
      </w:r>
      <w:r>
        <w:rPr>
          <w:rFonts w:ascii="Times New Roman"/>
          <w:b w:val="false"/>
          <w:i w:val="false"/>
          <w:color w:val="000000"/>
          <w:sz w:val="28"/>
        </w:rPr>
        <w:t>№ 202</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 22672).</w:t>
      </w:r>
    </w:p>
    <w:bookmarkEnd w:id="298"/>
    <w:bookmarkStart w:name="z307" w:id="299"/>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299"/>
    <w:bookmarkStart w:name="z308" w:id="300"/>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300"/>
    <w:bookmarkStart w:name="z309" w:id="301"/>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bookmarkEnd w:id="301"/>
    <w:bookmarkStart w:name="z310" w:id="302"/>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302"/>
    <w:bookmarkStart w:name="z311" w:id="303"/>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03"/>
    <w:bookmarkStart w:name="z312" w:id="304"/>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304"/>
    <w:bookmarkStart w:name="z313" w:id="305"/>
    <w:p>
      <w:pPr>
        <w:spacing w:after="0"/>
        <w:ind w:left="0"/>
        <w:jc w:val="both"/>
      </w:pPr>
      <w:r>
        <w:rPr>
          <w:rFonts w:ascii="Times New Roman"/>
          <w:b w:val="false"/>
          <w:i w:val="false"/>
          <w:color w:val="000000"/>
          <w:sz w:val="28"/>
        </w:rPr>
        <w:t>
      1) сгребание и подметание снега;</w:t>
      </w:r>
    </w:p>
    <w:bookmarkEnd w:id="305"/>
    <w:bookmarkStart w:name="z314" w:id="306"/>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06"/>
    <w:bookmarkStart w:name="z315" w:id="307"/>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07"/>
    <w:bookmarkStart w:name="z316" w:id="308"/>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08"/>
    <w:bookmarkStart w:name="z317" w:id="309"/>
    <w:p>
      <w:pPr>
        <w:spacing w:after="0"/>
        <w:ind w:left="0"/>
        <w:jc w:val="both"/>
      </w:pPr>
      <w:r>
        <w:rPr>
          <w:rFonts w:ascii="Times New Roman"/>
          <w:b w:val="false"/>
          <w:i w:val="false"/>
          <w:color w:val="000000"/>
          <w:sz w:val="28"/>
        </w:rPr>
        <w:t>
      142. К мероприятиям второй очереди относятся:</w:t>
      </w:r>
    </w:p>
    <w:bookmarkEnd w:id="309"/>
    <w:bookmarkStart w:name="z318" w:id="310"/>
    <w:p>
      <w:pPr>
        <w:spacing w:after="0"/>
        <w:ind w:left="0"/>
        <w:jc w:val="both"/>
      </w:pPr>
      <w:r>
        <w:rPr>
          <w:rFonts w:ascii="Times New Roman"/>
          <w:b w:val="false"/>
          <w:i w:val="false"/>
          <w:color w:val="000000"/>
          <w:sz w:val="28"/>
        </w:rPr>
        <w:t>
      1) удаление (вывоз) снега;</w:t>
      </w:r>
    </w:p>
    <w:bookmarkEnd w:id="310"/>
    <w:bookmarkStart w:name="z319" w:id="311"/>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11"/>
    <w:bookmarkStart w:name="z320" w:id="312"/>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12"/>
    <w:bookmarkStart w:name="z321" w:id="313"/>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13"/>
    <w:bookmarkStart w:name="z322" w:id="314"/>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14"/>
    <w:bookmarkStart w:name="z323" w:id="315"/>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15"/>
    <w:bookmarkStart w:name="z324" w:id="316"/>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16"/>
    <w:bookmarkStart w:name="z325" w:id="317"/>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17"/>
    <w:bookmarkStart w:name="z326" w:id="318"/>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318"/>
    <w:bookmarkStart w:name="z327" w:id="319"/>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19"/>
    <w:bookmarkStart w:name="z328" w:id="320"/>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20"/>
    <w:bookmarkStart w:name="z329" w:id="321"/>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21"/>
    <w:bookmarkStart w:name="z330" w:id="322"/>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22"/>
    <w:bookmarkStart w:name="z331" w:id="323"/>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23"/>
    <w:bookmarkStart w:name="z332" w:id="324"/>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24"/>
    <w:bookmarkStart w:name="z333" w:id="325"/>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25"/>
    <w:bookmarkStart w:name="z334" w:id="326"/>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26"/>
    <w:bookmarkStart w:name="z335" w:id="327"/>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27"/>
    <w:bookmarkStart w:name="z336" w:id="328"/>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28"/>
    <w:bookmarkStart w:name="z337" w:id="329"/>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29"/>
    <w:bookmarkStart w:name="z338" w:id="330"/>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30"/>
    <w:bookmarkStart w:name="z339" w:id="331"/>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31"/>
    <w:bookmarkStart w:name="z340" w:id="332"/>
    <w:p>
      <w:pPr>
        <w:spacing w:after="0"/>
        <w:ind w:left="0"/>
        <w:jc w:val="both"/>
      </w:pPr>
      <w:r>
        <w:rPr>
          <w:rFonts w:ascii="Times New Roman"/>
          <w:b w:val="false"/>
          <w:i w:val="false"/>
          <w:color w:val="000000"/>
          <w:sz w:val="28"/>
        </w:rPr>
        <w:t>
      160. Не допускается:</w:t>
      </w:r>
    </w:p>
    <w:bookmarkEnd w:id="332"/>
    <w:bookmarkStart w:name="z341" w:id="333"/>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33"/>
    <w:bookmarkStart w:name="z342" w:id="334"/>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34"/>
    <w:bookmarkStart w:name="z343" w:id="335"/>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35"/>
    <w:bookmarkStart w:name="z344" w:id="336"/>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36"/>
    <w:bookmarkStart w:name="z345" w:id="337"/>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37"/>
    <w:bookmarkStart w:name="z346" w:id="338"/>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38"/>
    <w:bookmarkStart w:name="z347" w:id="339"/>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339"/>
    <w:bookmarkStart w:name="z348" w:id="340"/>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340"/>
    <w:bookmarkStart w:name="z349" w:id="341"/>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41"/>
    <w:bookmarkStart w:name="z350" w:id="342"/>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42"/>
    <w:bookmarkStart w:name="z351" w:id="343"/>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43"/>
    <w:bookmarkStart w:name="z352" w:id="344"/>
    <w:p>
      <w:pPr>
        <w:spacing w:after="0"/>
        <w:ind w:left="0"/>
        <w:jc w:val="both"/>
      </w:pPr>
      <w:r>
        <w:rPr>
          <w:rFonts w:ascii="Times New Roman"/>
          <w:b w:val="false"/>
          <w:i w:val="false"/>
          <w:color w:val="000000"/>
          <w:sz w:val="28"/>
        </w:rPr>
        <w:t>
      3) зачистка прилотковой части дороги;</w:t>
      </w:r>
    </w:p>
    <w:bookmarkEnd w:id="344"/>
    <w:bookmarkStart w:name="z353" w:id="345"/>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45"/>
    <w:bookmarkStart w:name="z354" w:id="346"/>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46"/>
    <w:bookmarkStart w:name="z355" w:id="347"/>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47"/>
    <w:bookmarkStart w:name="z356" w:id="348"/>
    <w:p>
      <w:pPr>
        <w:spacing w:after="0"/>
        <w:ind w:left="0"/>
        <w:jc w:val="both"/>
      </w:pPr>
      <w:r>
        <w:rPr>
          <w:rFonts w:ascii="Times New Roman"/>
          <w:b w:val="false"/>
          <w:i w:val="false"/>
          <w:color w:val="000000"/>
          <w:sz w:val="28"/>
        </w:rPr>
        <w:t>
      7) скашивание травы.</w:t>
      </w:r>
    </w:p>
    <w:bookmarkEnd w:id="348"/>
    <w:bookmarkStart w:name="z357" w:id="349"/>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49"/>
    <w:bookmarkStart w:name="z358" w:id="350"/>
    <w:p>
      <w:pPr>
        <w:spacing w:after="0"/>
        <w:ind w:left="0"/>
        <w:jc w:val="both"/>
      </w:pPr>
      <w:r>
        <w:rPr>
          <w:rFonts w:ascii="Times New Roman"/>
          <w:b w:val="false"/>
          <w:i w:val="false"/>
          <w:color w:val="000000"/>
          <w:sz w:val="28"/>
        </w:rPr>
        <w:t>
      167. Подметание городских территорий производится:</w:t>
      </w:r>
    </w:p>
    <w:bookmarkEnd w:id="350"/>
    <w:bookmarkStart w:name="z359" w:id="351"/>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51"/>
    <w:bookmarkStart w:name="z360" w:id="352"/>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52"/>
    <w:bookmarkStart w:name="z361" w:id="353"/>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53"/>
    <w:bookmarkStart w:name="z362" w:id="354"/>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54"/>
    <w:bookmarkStart w:name="z363" w:id="355"/>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55"/>
    <w:bookmarkStart w:name="z364" w:id="356"/>
    <w:p>
      <w:pPr>
        <w:spacing w:after="0"/>
        <w:ind w:left="0"/>
        <w:jc w:val="both"/>
      </w:pPr>
      <w:r>
        <w:rPr>
          <w:rFonts w:ascii="Times New Roman"/>
          <w:b w:val="false"/>
          <w:i w:val="false"/>
          <w:color w:val="000000"/>
          <w:sz w:val="28"/>
        </w:rPr>
        <w:t>
      2) для снижения запыленности, по мере необходимости.</w:t>
      </w:r>
    </w:p>
    <w:bookmarkEnd w:id="356"/>
    <w:bookmarkStart w:name="z365" w:id="357"/>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57"/>
    <w:bookmarkStart w:name="z366" w:id="358"/>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58"/>
    <w:bookmarkStart w:name="z367" w:id="359"/>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59"/>
    <w:bookmarkStart w:name="z368" w:id="360"/>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360"/>
    <w:bookmarkStart w:name="z369" w:id="361"/>
    <w:p>
      <w:pPr>
        <w:spacing w:after="0"/>
        <w:ind w:left="0"/>
        <w:jc w:val="both"/>
      </w:pPr>
      <w:r>
        <w:rPr>
          <w:rFonts w:ascii="Times New Roman"/>
          <w:b w:val="false"/>
          <w:i w:val="false"/>
          <w:color w:val="000000"/>
          <w:sz w:val="28"/>
        </w:rPr>
        <w:t>
      173. Скос травы производится с последующим вывозом.</w:t>
      </w:r>
    </w:p>
    <w:bookmarkEnd w:id="361"/>
    <w:bookmarkStart w:name="z370" w:id="362"/>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362"/>
    <w:bookmarkStart w:name="z371" w:id="363"/>
    <w:p>
      <w:pPr>
        <w:spacing w:after="0"/>
        <w:ind w:left="0"/>
        <w:jc w:val="both"/>
      </w:pPr>
      <w:r>
        <w:rPr>
          <w:rFonts w:ascii="Times New Roman"/>
          <w:b w:val="false"/>
          <w:i w:val="false"/>
          <w:color w:val="000000"/>
          <w:sz w:val="28"/>
        </w:rPr>
        <w:t>
      175. При производстве летней уборки не допускается:</w:t>
      </w:r>
    </w:p>
    <w:bookmarkEnd w:id="363"/>
    <w:bookmarkStart w:name="z372" w:id="364"/>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364"/>
    <w:bookmarkStart w:name="z373" w:id="365"/>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365"/>
    <w:bookmarkStart w:name="z374" w:id="366"/>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366"/>
    <w:bookmarkStart w:name="z375" w:id="367"/>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67"/>
    <w:bookmarkStart w:name="z376" w:id="368"/>
    <w:p>
      <w:pPr>
        <w:spacing w:after="0"/>
        <w:ind w:left="0"/>
        <w:jc w:val="both"/>
      </w:pPr>
      <w:r>
        <w:rPr>
          <w:rFonts w:ascii="Times New Roman"/>
          <w:b w:val="false"/>
          <w:i w:val="false"/>
          <w:color w:val="000000"/>
          <w:sz w:val="28"/>
        </w:rPr>
        <w:t>
      176. Правила благоустройства территорий городов и населенных пунктов, разрабатываемые местными исполнительными органами на основе настоящих Правил в зависимости от природных, климатических, геологических, гидрогеологических и сейсмических факторов населенного пункта дополняются иными положениями, не противоречащими действующему законодательству Республики Казахстан.</w:t>
      </w:r>
    </w:p>
    <w:bookmarkEnd w:id="368"/>
    <w:bookmarkStart w:name="z377" w:id="369"/>
    <w:p>
      <w:pPr>
        <w:spacing w:after="0"/>
        <w:ind w:left="0"/>
        <w:jc w:val="both"/>
      </w:pPr>
      <w:r>
        <w:rPr>
          <w:rFonts w:ascii="Times New Roman"/>
          <w:b w:val="false"/>
          <w:i w:val="false"/>
          <w:color w:val="000000"/>
          <w:sz w:val="28"/>
        </w:rPr>
        <w:t>
      Данное положение не распространяется на правоотношения в области рекламы.</w:t>
      </w:r>
    </w:p>
    <w:bookmarkEnd w:id="3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