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a4fd" w14:textId="b9ba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решение Балхашского районного маслихата от 30 декабря 2024 года №32-123 "О бюджете Балхашского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30 декабря 2024 года № 32-123.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7 791 343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1 782 823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248 769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3 000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5 756 751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1 804 742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1 757 717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2 194 292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7 791 343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153 348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153 348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70 966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82 382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82 382 тысячи тенге."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7 791 343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1 782 823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248 769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3 000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5 756 751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1 804 742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1 757 717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2 194 292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94 566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8 356 182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153 348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623 621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70 966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552 655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552 655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Балхашского районного маслихата Алматинской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35-134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30 декабря 2024 года № 32-123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особо охраняемых природных территорий, охраны окружающей среды и животного мира,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30 декабря 2024 года №32-123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особо охраняемых природных территорий, охраны окружающей среды и животного мира,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30 декабря 2024 года №32-123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особо охраняемых природных территорий, охраны окружающей среды и животного мира,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