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535b" w14:textId="7ef5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26 декабря 2023 года № 12-54 "О бюджете Жамбылского района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18 апреля 2024 года № 17-85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192379)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21 424 337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8 534 182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185 178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1 369 100тысяч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11 335 877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22 135 599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259 376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378 430тысяч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119 054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970 638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970 638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2 056 463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1 401 872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316 047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района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18 апреля 2024 года № 17-85 "О внесении изменений в решение Жамбылского районного маслихата от 26 декабря 2023 года № 12-54 "О бюджете Жамбылского района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26 декабря 2023 года № 12-54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21 424 337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8 534 182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4 489 472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2 544 003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1 945 469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1 650 902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1 369 100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1 313 100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1 313100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11 335 284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10 793 135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7 794 928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1 401 872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