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896" w14:textId="8857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2023 года № 16-90 "О бюджете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22 октября 2024 года № 32-174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5 076 729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1 554 087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3 522 506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5 563 598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320 969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415 350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807 838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807 838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690 920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22 октября 2024 года № 32-174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 "О бюджете Райымбекского района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