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8b02" w14:textId="9a98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мая 2024 года № 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бюджетной программой 001 с бюджетными подпрограммами 011 и 015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 и 032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519 с бюджетной программой 003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Управление сейсмической безопасности и мобилизационной подготовки города республиканского значения, столицы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Мероприятия в рамках исполнения всеобщей воинской обязанности";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Подготовка территориальной обороны и территориальная оборона города республиканского значения, столицы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519 с бюджетными программами 001, 002, 005, 006, 011, 015, 032, 100, 106, 107, 108, 109, 115, 118, 123, 124, 139, 148, 165, 166 и 167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Управление сейсмической безопасности и мобилизационной подготовки города республиканского значения, столицы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сейсмической безопасности и мобилизационной подготовки на местном уровне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Мобилизационная подготовка и мобилизация города республиканского значения, столицы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Предупреждение и ликвидация чрезвычайных ситуаций маcштаба города республиканского значения, столицы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Проведение работ по инженерной защите населения, объектов и территорий от природных стихийных бедствий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текущих мероприятий за счет чрезвычайного резерва Правительства Республики Казахстан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бюджетной программой 010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Изъятие, в том числе путем выкупа, земельных участков для государственных надобностей и связанное с этим отчуждение недвижимого имущества";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520 с бюджетными программами 001, 002, 011, 100, 106, 107, 108, 109, 115, 118, 123, 124, 139, 148, 165, 166 и 167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"520 Управление развития общественных пространств города республиканского значения, столицы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развития и благоустройства общественных территорий города на местном уровне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Обеспечение функционирования сооружений, являющихся элементами общественных пространств города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текущих мероприятий за счет чрезвычайного резерва Правительства Республики Казахстан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520 с бюджетной программой 003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"520 Управление развития общественных пространств города республиканского значения, столицы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Развитие и благоустройство общественных территорий города";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бюджетными программами 014, 021, 025 и 043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Проведение противоэпизоотических мероприятий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Мероприятия по борьбе с вредными организмами сельскохозяйственных культур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Организация отлова и уничтожения бродячих собак и кошек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Закуп изделий и атрибутов ветеринарного назначения для проведения идентификации сельскохозяйственных животных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бюджетными программами 005, 006, 007, 008 и 012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Регулирование земельных отношений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Организация работ по зонированию земель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Работы по переводу сельскохозяйственных угодий из одного вида в другой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Земельно-хозяйственное устройство населенных пунктов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Землеустройство, проводимое при установлении границ области";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бюджетными программами 031, 033, 034, 035, 056 и 057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Временное содержание безнадзорных и бродячих животных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Идентификация безнадзорных и бродячих животных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Вакцинация и стерилизация бродячих животных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Идентификация домашних животных, владельцы которых относятся к социально уязвимым слоям населения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Строительство приютов, пунктов временного содержания для животных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Содержание приютов, пунктов временного содержания для животных";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бюджетной программой 002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Информирование населения о планируемой застройке территории либо иных градостроительных изменениях";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промышленности, архитектурной, градостроительной и строительной деятельности":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бюджетной программой 003 следующего содержания: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Разработка схемы районной планировки области";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519 с бюджетной программой 065 следующего содержания: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Управление сейсмической безопасности и мобилизационной подготовки города республиканского значения, столицы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Такиев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