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fe3e" w14:textId="bfff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октября 2024 года № 678.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"Обучение и воспитание одаренных в спорте детей":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107 "Аппарат Высшего Судебного Совета Республики Казахстан":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с бюджетными подпрограммами 100 и 112 следующего содержания: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Организация послевузовского образования, переподготовка и повышение квалификации судейских кадров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Обеспечение организации послевузовского образования, переподготовки и повышение квалификации судейских кадров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Капитальные расходы подведомственных государственных учреждений";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053 "Обеспечение хранения специального медицинского резерва и развитие инфраструктуры здравоохранения":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133, 137 и 138 следующего содержания: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Целевые текущие трансферты областным бюджетам, бюджетам городов республиканского значения, столицы на страховые премии (взносы) профессиональной ответственности медицинских работников организаций в области здравоохранения местных исполнительных органов";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"Базы специального медицинского снабжения города республиканского значения, столицы":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118 следующего содержания: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Целевые текущие трансферты областным бюджетам, бюджетам городов республиканского значения, столицы на повышение заработной платы медицинских работников центров оказания специальных социальных услуг";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036 "Развитие спорта высших достижений":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102 следующего содержания: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Целевые текущие трансферты областным бюджетам, бюджетам городов республиканского значения, столицы на увеличение оплаты труда медицинским работникам государственных организаций физической культуры и спорта";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650 "Министерство туризма и спорта Республики Казахстан":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"Формирование государственной политики в сфере спорта и туристской деятельности":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111 следующего содержания: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Капитальные расходы государственного органа".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8 октября 2024 года и подлежит официальному опубликованию.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