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2fc6" w14:textId="a972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"Транстелеком"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11 марта 2024 года № 977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"Транстелеком" на земельные участки, расположенные по адресу город Шымкент, Шу-Арыс-Сарыагаш, площадью 17,11 гектара, из них: пастбище – 5,08 га, под дорогами – 0,06 га, другие земли – 11,97 га для волоконно-оптической линии связи сроком до 06 февраля 2029 года, без изъятия земельного участка у собственников и землепользователей.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Асылова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Сыздыкбеков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