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30c2" w14:textId="e493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Шымкент № 1211 от 14 марта 2024 года "Об утверждении Положения о государственном учреждении "Управление культуры, развития языков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августа 2024 года № 4106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№ 1211 от 14 марта 2024 года "Об утверждении положения о государственном учреждении "Управление культуры, развития языков и архивов города Шымкент"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культуры, развития языков и архивов города Шымкент", утвержденного указанным постановлением, дополнить подпунктом 22)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государственное коммунальное казенное предприятие "Концертная организация "Шымкент концерт" (филармония) управления культуры, развития языков и архивов города Шымкент.";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организации, находящиеся в ведении Управления культуры, развития языков и архивов города Шымкент, согласно приложению 1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в новой редакции уставы организации, находящиеся в ведении Управления культуры, развития языков и архивов города Шымкент согласно приложениям 2 – 23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дополнения внесенные в положение о государственном учреждении "Управление культуры, развития языков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культуры, развития языков и архивов города Шымкент", утвержденного указанным постановлением, дополнить подпунктом 22)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государственное коммунальное казенное предприятие "Концертная организация "Шымкент концерт" (филармония) управления культуры, развития языков и архивов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