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3284" w14:textId="3803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14 июня 2024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ноября 2017 года № 597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(зарегистрирован в Реестре государственной регистрации нормативных правовых актов за № 16137 ), акимат области Абай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образования области Абай"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курирующего заместителя акима области Абай.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"_14_" _июня_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№___110_____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10,5-часовым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воспитанников в группе с 9-часовым режимом пребывания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воспитан-ников в группе коррек-ционного типа с 10,5-часовым режимом пребывания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 коррекционная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"_14_" _июня_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№___110_____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сад/ ясли-сад (до 3-х лет / от 3-х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лет-6000, от 3-х-10000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лет-5000, от 3-х-6000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лет-17600, от 3-х-18700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лет-13200, от 3-х-14300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лет-16000, от 3-х-17000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лет-16000, от 3-х-17000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лет-13000, от 3-х-13000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лет-13000, от 3-х-13000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лет-11565, от 3-х-14650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лет-11565, от 3-х-14650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лет-12000, от 3-х-14000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лет-7000, от 3-х-8000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лет-14500, от 3-х-14500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лет-14500, от 3-х-14500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лет-18000, от 3-х-18000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лет-18000, от 3-х-18000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лет-18000, от 3-х-20000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лет-18000, от 3-х-20000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лет-9000, от 3-х-16000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лет-7000, от 3-х-14000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