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d1c5" w14:textId="036d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13 декабря 2023 года № 11/80-VIІІ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12 апреля 2024 года № 14/102-VIII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областном бюджете на 2024-2026 годы" от 13 декабря 2023 года № 11/80-VIІІ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344 645 216,9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10 390 001,0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7 663 780,4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326 591 435,5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346 990 082,0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17 250 233,8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28 953 732,0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11 703 498,2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-19 595 098,9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19 595 098,9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28 638 732,0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11 750 724,2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2 707 091,1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лимит долга местного исполнительного органа области на 2024 год в размере 104 179 919,5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14/102-VIІІ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344 645 216,9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10 390 001,0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7 741 566,0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7 629 062,0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7 663 780,4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3 813 535,1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3 813 535,1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2 336 818,3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326 591 435,5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286 899 056,0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286 899 056,0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346 990 082,0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4 721 724,6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2 685 520,3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1 968 632,9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1 553 239,3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1 214 944,5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9 779 450,0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9 068 429,0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174 068 749,0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16 211 078,0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134 191 112,1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110 272 995,0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28 783 460,0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18 253 854,0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6 017 263,0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5 664 263,1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5 664 263,1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15 510 987,9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14 908 645,8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14 814 216,8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10 589 966,4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3 025 528,8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3 025 528,8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4 409 403,2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4 409 403,2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24 143 063,0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6 916 723,0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5 684 065,0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11 004 282,0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9 232 025,0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20 709 482,0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7 767 092,0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3 571 058,8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13 899 853,2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6 476 814,3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5 977 084,4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4 998 164,4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1 134 742,2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24 199 592,9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23 309 319,9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20 017 130,8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10 547 370,4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34 466 718,8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20 162 288,7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11 420 756,0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14 044 633,1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14 044 633,1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11 921 348,3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17 250 233,8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28 953 732,0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11 703 498,2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-19 595 098,9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19 595 098,9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28 638 732,0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11 750 724,2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2 707 091,1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