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d02d9c" w14:textId="4d02d9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Программы управления коммунальными отходами города Семей на 2024-2028 годы</w:t>
      </w:r>
    </w:p>
    <w:p>
      <w:pPr>
        <w:spacing w:after="0"/>
        <w:ind w:left="0"/>
        <w:jc w:val="both"/>
      </w:pPr>
      <w:r>
        <w:rPr>
          <w:rFonts w:ascii="Times New Roman"/>
          <w:b w:val="false"/>
          <w:i w:val="false"/>
          <w:color w:val="000000"/>
          <w:sz w:val="28"/>
        </w:rPr>
        <w:t>Решение маслихата города Семей области Абай от 25 декабря 2024 года № 38/200-VIII</w:t>
      </w:r>
    </w:p>
    <w:p>
      <w:pPr>
        <w:spacing w:after="0"/>
        <w:ind w:left="0"/>
        <w:jc w:val="both"/>
      </w:pPr>
      <w:bookmarkStart w:name="z5" w:id="0"/>
      <w:r>
        <w:rPr>
          <w:rFonts w:ascii="Times New Roman"/>
          <w:b w:val="false"/>
          <w:i w:val="false"/>
          <w:color w:val="000000"/>
          <w:sz w:val="28"/>
        </w:rPr>
        <w:t xml:space="preserve">
      В соответствии с подпунктом 1) </w:t>
      </w:r>
      <w:r>
        <w:rPr>
          <w:rFonts w:ascii="Times New Roman"/>
          <w:b w:val="false"/>
          <w:i w:val="false"/>
          <w:color w:val="000000"/>
          <w:sz w:val="28"/>
        </w:rPr>
        <w:t>пункта 3</w:t>
      </w:r>
      <w:r>
        <w:rPr>
          <w:rFonts w:ascii="Times New Roman"/>
          <w:b w:val="false"/>
          <w:i w:val="false"/>
          <w:color w:val="000000"/>
          <w:sz w:val="28"/>
        </w:rPr>
        <w:t xml:space="preserve"> статьи 365 Экологического кодекса Республики Казахстан, подпунктом 15) пункта 1 </w:t>
      </w:r>
      <w:r>
        <w:rPr>
          <w:rFonts w:ascii="Times New Roman"/>
          <w:b w:val="false"/>
          <w:i w:val="false"/>
          <w:color w:val="000000"/>
          <w:sz w:val="28"/>
        </w:rPr>
        <w:t>статьи 6</w:t>
      </w:r>
      <w:r>
        <w:rPr>
          <w:rFonts w:ascii="Times New Roman"/>
          <w:b w:val="false"/>
          <w:i w:val="false"/>
          <w:color w:val="000000"/>
          <w:sz w:val="28"/>
        </w:rPr>
        <w:t xml:space="preserve"> Закона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министра экологии, геологии и природных ресурсов Республики Казахстан от 18 мая 2023 года № 154-п "Об утверждении Программы управления коммунальными отходами", маслихат города Семей РЕШИЛ: </w:t>
      </w:r>
    </w:p>
    <w:bookmarkEnd w:id="0"/>
    <w:bookmarkStart w:name="z6" w:id="1"/>
    <w:p>
      <w:pPr>
        <w:spacing w:after="0"/>
        <w:ind w:left="0"/>
        <w:jc w:val="both"/>
      </w:pPr>
      <w:r>
        <w:rPr>
          <w:rFonts w:ascii="Times New Roman"/>
          <w:b w:val="false"/>
          <w:i w:val="false"/>
          <w:color w:val="000000"/>
          <w:sz w:val="28"/>
        </w:rPr>
        <w:t xml:space="preserve">
      1. Утвердить Программу по управлению коммунальными отходами по городу Семей на 2024-2028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7"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И.о. председателя маслихата города Семей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Шапатов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hешением маслихата города</w:t>
            </w:r>
            <w:r>
              <w:br/>
            </w:r>
            <w:r>
              <w:rPr>
                <w:rFonts w:ascii="Times New Roman"/>
                <w:b w:val="false"/>
                <w:i w:val="false"/>
                <w:color w:val="000000"/>
                <w:sz w:val="20"/>
              </w:rPr>
              <w:t>Семей</w:t>
            </w:r>
            <w:r>
              <w:br/>
            </w:r>
            <w:r>
              <w:rPr>
                <w:rFonts w:ascii="Times New Roman"/>
                <w:b w:val="false"/>
                <w:i w:val="false"/>
                <w:color w:val="000000"/>
                <w:sz w:val="20"/>
              </w:rPr>
              <w:t xml:space="preserve"> от 25 декабря 2024 года</w:t>
            </w:r>
            <w:r>
              <w:br/>
            </w:r>
            <w:r>
              <w:rPr>
                <w:rFonts w:ascii="Times New Roman"/>
                <w:b w:val="false"/>
                <w:i w:val="false"/>
                <w:color w:val="000000"/>
                <w:sz w:val="20"/>
              </w:rPr>
              <w:t>№ 38/200-VIII</w:t>
            </w:r>
          </w:p>
        </w:tc>
      </w:tr>
    </w:tbl>
    <w:bookmarkStart w:name="z10" w:id="3"/>
    <w:p>
      <w:pPr>
        <w:spacing w:after="0"/>
        <w:ind w:left="0"/>
        <w:jc w:val="left"/>
      </w:pPr>
      <w:r>
        <w:rPr>
          <w:rFonts w:ascii="Times New Roman"/>
          <w:b/>
          <w:i w:val="false"/>
          <w:color w:val="000000"/>
        </w:rPr>
        <w:t xml:space="preserve"> ПРОГРАММА ПО УПРАВЛЕНИЮ КОММУНАЛЬНЫМИ ОТХОДАМИ ГОРОДА СЕМЕЙ ОБЛАСТИ АБАЙ НА 2024-2028 ГГ.</w:t>
      </w:r>
    </w:p>
    <w:bookmarkEnd w:id="3"/>
    <w:p>
      <w:pPr>
        <w:spacing w:after="0"/>
        <w:ind w:left="0"/>
        <w:jc w:val="left"/>
      </w:pPr>
      <w:r>
        <w:br/>
      </w:r>
      <w:r>
        <w:rPr>
          <w:rFonts w:ascii="Times New Roman"/>
          <w:b w:val="false"/>
          <w:i w:val="false"/>
          <w:color w:val="000000"/>
          <w:sz w:val="28"/>
        </w:rPr>
        <w:t>
</w:t>
      </w:r>
    </w:p>
    <w:p>
      <w:pPr>
        <w:spacing w:after="0"/>
        <w:ind w:left="0"/>
        <w:jc w:val="both"/>
      </w:pPr>
      <w:bookmarkStart w:name="z11" w:id="4"/>
      <w:r>
        <w:rPr>
          <w:rFonts w:ascii="Times New Roman"/>
          <w:b w:val="false"/>
          <w:i w:val="false"/>
          <w:color w:val="000000"/>
          <w:sz w:val="28"/>
        </w:rPr>
        <w:t>
      РАЗРАБОТЧИК</w:t>
      </w:r>
    </w:p>
    <w:bookmarkEnd w:id="4"/>
    <w:p>
      <w:pPr>
        <w:spacing w:after="0"/>
        <w:ind w:left="0"/>
        <w:jc w:val="both"/>
      </w:pPr>
      <w:r>
        <w:rPr>
          <w:rFonts w:ascii="Times New Roman"/>
          <w:b w:val="false"/>
          <w:i w:val="false"/>
          <w:color w:val="000000"/>
          <w:sz w:val="28"/>
        </w:rPr>
        <w:t>ТОО "CSD Consulting"</w:t>
      </w:r>
    </w:p>
    <w:p>
      <w:pPr>
        <w:spacing w:after="0"/>
        <w:ind w:left="0"/>
        <w:jc w:val="both"/>
      </w:pPr>
      <w:r>
        <w:rPr>
          <w:rFonts w:ascii="Times New Roman"/>
          <w:b w:val="false"/>
          <w:i w:val="false"/>
          <w:color w:val="000000"/>
          <w:sz w:val="28"/>
        </w:rPr>
        <w:t>___________________</w:t>
      </w:r>
    </w:p>
    <w:p>
      <w:pPr>
        <w:spacing w:after="0"/>
        <w:ind w:left="0"/>
        <w:jc w:val="both"/>
      </w:pPr>
      <w:r>
        <w:rPr>
          <w:rFonts w:ascii="Times New Roman"/>
          <w:b w:val="false"/>
          <w:i w:val="false"/>
          <w:color w:val="000000"/>
          <w:sz w:val="28"/>
        </w:rPr>
        <w:t>Директор МельниковаО.В.</w:t>
      </w:r>
    </w:p>
    <w:bookmarkStart w:name="z12" w:id="5"/>
    <w:p>
      <w:pPr>
        <w:spacing w:after="0"/>
        <w:ind w:left="0"/>
        <w:jc w:val="both"/>
      </w:pPr>
      <w:r>
        <w:rPr>
          <w:rFonts w:ascii="Times New Roman"/>
          <w:b w:val="false"/>
          <w:i w:val="false"/>
          <w:color w:val="000000"/>
          <w:sz w:val="28"/>
        </w:rPr>
        <w:t>
      г. Семей, 2024 год</w:t>
      </w:r>
    </w:p>
    <w:bookmarkEnd w:id="5"/>
    <w:bookmarkStart w:name="z13" w:id="6"/>
    <w:p>
      <w:pPr>
        <w:spacing w:after="0"/>
        <w:ind w:left="0"/>
        <w:jc w:val="left"/>
      </w:pPr>
      <w:r>
        <w:rPr>
          <w:rFonts w:ascii="Times New Roman"/>
          <w:b/>
          <w:i w:val="false"/>
          <w:color w:val="000000"/>
        </w:rPr>
        <w:t xml:space="preserve"> Содержание</w:t>
      </w:r>
    </w:p>
    <w:bookmarkEnd w:id="6"/>
    <w:bookmarkStart w:name="z14" w:id="7"/>
    <w:p>
      <w:pPr>
        <w:spacing w:after="0"/>
        <w:ind w:left="0"/>
        <w:jc w:val="both"/>
      </w:pPr>
      <w:r>
        <w:rPr>
          <w:rFonts w:ascii="Times New Roman"/>
          <w:b w:val="false"/>
          <w:i w:val="false"/>
          <w:color w:val="000000"/>
          <w:sz w:val="28"/>
        </w:rPr>
        <w:t>
      ВВЕДЕНИЕ 9</w:t>
      </w:r>
    </w:p>
    <w:bookmarkEnd w:id="7"/>
    <w:bookmarkStart w:name="z15" w:id="8"/>
    <w:p>
      <w:pPr>
        <w:spacing w:after="0"/>
        <w:ind w:left="0"/>
        <w:jc w:val="both"/>
      </w:pPr>
      <w:r>
        <w:rPr>
          <w:rFonts w:ascii="Times New Roman"/>
          <w:b w:val="false"/>
          <w:i w:val="false"/>
          <w:color w:val="000000"/>
          <w:sz w:val="28"/>
        </w:rPr>
        <w:t>
      1. ОБЩИЕ СВЕДЕНИЯ И СТРАТЕГИЧЕСКИЕ ПЛАНЫ РАЗВИТИЯ Г. СЕМЕЙ 10</w:t>
      </w:r>
    </w:p>
    <w:bookmarkEnd w:id="8"/>
    <w:bookmarkStart w:name="z16" w:id="9"/>
    <w:p>
      <w:pPr>
        <w:spacing w:after="0"/>
        <w:ind w:left="0"/>
        <w:jc w:val="both"/>
      </w:pPr>
      <w:r>
        <w:rPr>
          <w:rFonts w:ascii="Times New Roman"/>
          <w:b w:val="false"/>
          <w:i w:val="false"/>
          <w:color w:val="000000"/>
          <w:sz w:val="28"/>
        </w:rPr>
        <w:t>
      2. АНАЛИЗ СУЩЕСТВУЮЩЕЙ СИСТЕМЫ УПРАВЛЕНИЯ КОММУНАЛЬНЫМИ ОТХОДАМИ Г. СЕМЕЙ. ДИНАМИКА ОСНОВНЫХ ПОКАЗАТЕЛЕЙ ЗА ПОСЛЕДНИЕ 5 ЛЕТ 12</w:t>
      </w:r>
    </w:p>
    <w:bookmarkEnd w:id="9"/>
    <w:bookmarkStart w:name="z17" w:id="10"/>
    <w:p>
      <w:pPr>
        <w:spacing w:after="0"/>
        <w:ind w:left="0"/>
        <w:jc w:val="both"/>
      </w:pPr>
      <w:r>
        <w:rPr>
          <w:rFonts w:ascii="Times New Roman"/>
          <w:b w:val="false"/>
          <w:i w:val="false"/>
          <w:color w:val="000000"/>
          <w:sz w:val="28"/>
        </w:rPr>
        <w:t>
      2.1 Образование и морфологический состав коммунальных отходов 12</w:t>
      </w:r>
    </w:p>
    <w:bookmarkEnd w:id="10"/>
    <w:bookmarkStart w:name="z18" w:id="11"/>
    <w:p>
      <w:pPr>
        <w:spacing w:after="0"/>
        <w:ind w:left="0"/>
        <w:jc w:val="both"/>
      </w:pPr>
      <w:r>
        <w:rPr>
          <w:rFonts w:ascii="Times New Roman"/>
          <w:b w:val="false"/>
          <w:i w:val="false"/>
          <w:color w:val="000000"/>
          <w:sz w:val="28"/>
        </w:rPr>
        <w:t>
      2.2 Действующие нормативные акты в сфере управления отходами 13</w:t>
      </w:r>
    </w:p>
    <w:bookmarkEnd w:id="11"/>
    <w:bookmarkStart w:name="z19" w:id="12"/>
    <w:p>
      <w:pPr>
        <w:spacing w:after="0"/>
        <w:ind w:left="0"/>
        <w:jc w:val="both"/>
      </w:pPr>
      <w:r>
        <w:rPr>
          <w:rFonts w:ascii="Times New Roman"/>
          <w:b w:val="false"/>
          <w:i w:val="false"/>
          <w:color w:val="000000"/>
          <w:sz w:val="28"/>
        </w:rPr>
        <w:t>
      2.3 Охват населения сбором и вывозом 15</w:t>
      </w:r>
    </w:p>
    <w:bookmarkEnd w:id="12"/>
    <w:bookmarkStart w:name="z20" w:id="13"/>
    <w:p>
      <w:pPr>
        <w:spacing w:after="0"/>
        <w:ind w:left="0"/>
        <w:jc w:val="both"/>
      </w:pPr>
      <w:r>
        <w:rPr>
          <w:rFonts w:ascii="Times New Roman"/>
          <w:b w:val="false"/>
          <w:i w:val="false"/>
          <w:color w:val="000000"/>
          <w:sz w:val="28"/>
        </w:rPr>
        <w:t>
      2.4 Сбор, накопление и раздельный сбор коммунальных отходов 16</w:t>
      </w:r>
    </w:p>
    <w:bookmarkEnd w:id="13"/>
    <w:bookmarkStart w:name="z21" w:id="14"/>
    <w:p>
      <w:pPr>
        <w:spacing w:after="0"/>
        <w:ind w:left="0"/>
        <w:jc w:val="both"/>
      </w:pPr>
      <w:r>
        <w:rPr>
          <w:rFonts w:ascii="Times New Roman"/>
          <w:b w:val="false"/>
          <w:i w:val="false"/>
          <w:color w:val="000000"/>
          <w:sz w:val="28"/>
        </w:rPr>
        <w:t>
      2.5 Транспортировка коммунальных отходов 18</w:t>
      </w:r>
    </w:p>
    <w:bookmarkEnd w:id="14"/>
    <w:bookmarkStart w:name="z22" w:id="15"/>
    <w:p>
      <w:pPr>
        <w:spacing w:after="0"/>
        <w:ind w:left="0"/>
        <w:jc w:val="both"/>
      </w:pPr>
      <w:r>
        <w:rPr>
          <w:rFonts w:ascii="Times New Roman"/>
          <w:b w:val="false"/>
          <w:i w:val="false"/>
          <w:color w:val="000000"/>
          <w:sz w:val="28"/>
        </w:rPr>
        <w:t>
      2.6 Восстановление коммунальных отходов 18</w:t>
      </w:r>
    </w:p>
    <w:bookmarkEnd w:id="15"/>
    <w:bookmarkStart w:name="z23" w:id="16"/>
    <w:p>
      <w:pPr>
        <w:spacing w:after="0"/>
        <w:ind w:left="0"/>
        <w:jc w:val="both"/>
      </w:pPr>
      <w:r>
        <w:rPr>
          <w:rFonts w:ascii="Times New Roman"/>
          <w:b w:val="false"/>
          <w:i w:val="false"/>
          <w:color w:val="000000"/>
          <w:sz w:val="28"/>
        </w:rPr>
        <w:t>
      2.7 Анализ существующей ситуации по сбору и переработке пищевых отходов 19</w:t>
      </w:r>
    </w:p>
    <w:bookmarkEnd w:id="16"/>
    <w:bookmarkStart w:name="z24" w:id="17"/>
    <w:p>
      <w:pPr>
        <w:spacing w:after="0"/>
        <w:ind w:left="0"/>
        <w:jc w:val="both"/>
      </w:pPr>
      <w:r>
        <w:rPr>
          <w:rFonts w:ascii="Times New Roman"/>
          <w:b w:val="false"/>
          <w:i w:val="false"/>
          <w:color w:val="000000"/>
          <w:sz w:val="28"/>
        </w:rPr>
        <w:t>
      2.8 Оценка текущего состояния управления опасными составляющими коммунальных отходов (ртутьсодержащие, медицинские, ОЭЭО и пр.) 19</w:t>
      </w:r>
    </w:p>
    <w:bookmarkEnd w:id="17"/>
    <w:bookmarkStart w:name="z25" w:id="18"/>
    <w:p>
      <w:pPr>
        <w:spacing w:after="0"/>
        <w:ind w:left="0"/>
        <w:jc w:val="both"/>
      </w:pPr>
      <w:r>
        <w:rPr>
          <w:rFonts w:ascii="Times New Roman"/>
          <w:b w:val="false"/>
          <w:i w:val="false"/>
          <w:color w:val="000000"/>
          <w:sz w:val="28"/>
        </w:rPr>
        <w:t>
      2.9 Анализ существующей ситуации по вывозу крупногабаритных и строительных отходов от населения 21</w:t>
      </w:r>
    </w:p>
    <w:bookmarkEnd w:id="18"/>
    <w:bookmarkStart w:name="z26" w:id="19"/>
    <w:p>
      <w:pPr>
        <w:spacing w:after="0"/>
        <w:ind w:left="0"/>
        <w:jc w:val="both"/>
      </w:pPr>
      <w:r>
        <w:rPr>
          <w:rFonts w:ascii="Times New Roman"/>
          <w:b w:val="false"/>
          <w:i w:val="false"/>
          <w:color w:val="000000"/>
          <w:sz w:val="28"/>
        </w:rPr>
        <w:t>
      2.10 Захоронение отходов 21</w:t>
      </w:r>
    </w:p>
    <w:bookmarkEnd w:id="19"/>
    <w:bookmarkStart w:name="z27" w:id="20"/>
    <w:p>
      <w:pPr>
        <w:spacing w:after="0"/>
        <w:ind w:left="0"/>
        <w:jc w:val="both"/>
      </w:pPr>
      <w:r>
        <w:rPr>
          <w:rFonts w:ascii="Times New Roman"/>
          <w:b w:val="false"/>
          <w:i w:val="false"/>
          <w:color w:val="000000"/>
          <w:sz w:val="28"/>
        </w:rPr>
        <w:t>
      2.11 Несанкционированные свалки 22</w:t>
      </w:r>
    </w:p>
    <w:bookmarkEnd w:id="20"/>
    <w:bookmarkStart w:name="z28" w:id="21"/>
    <w:p>
      <w:pPr>
        <w:spacing w:after="0"/>
        <w:ind w:left="0"/>
        <w:jc w:val="both"/>
      </w:pPr>
      <w:r>
        <w:rPr>
          <w:rFonts w:ascii="Times New Roman"/>
          <w:b w:val="false"/>
          <w:i w:val="false"/>
          <w:color w:val="000000"/>
          <w:sz w:val="28"/>
        </w:rPr>
        <w:t>
      2.12 Анализ выделенных средств на мероприятия по управлению отходами 22</w:t>
      </w:r>
    </w:p>
    <w:bookmarkEnd w:id="21"/>
    <w:bookmarkStart w:name="z29" w:id="22"/>
    <w:p>
      <w:pPr>
        <w:spacing w:after="0"/>
        <w:ind w:left="0"/>
        <w:jc w:val="both"/>
      </w:pPr>
      <w:r>
        <w:rPr>
          <w:rFonts w:ascii="Times New Roman"/>
          <w:b w:val="false"/>
          <w:i w:val="false"/>
          <w:color w:val="000000"/>
          <w:sz w:val="28"/>
        </w:rPr>
        <w:t>
      3. ОБЩЕСТВЕННОЕ МНЕНИЕ О ТЕКУЩЕЙ СИТУАЦИИ СИСТЕМЫ УПРАВЛЕНИЯ КОММУНАЛЬНЫМИ ОТХОДАМИ Г. СЕМЕЙ 23</w:t>
      </w:r>
    </w:p>
    <w:bookmarkEnd w:id="22"/>
    <w:bookmarkStart w:name="z30" w:id="23"/>
    <w:p>
      <w:pPr>
        <w:spacing w:after="0"/>
        <w:ind w:left="0"/>
        <w:jc w:val="both"/>
      </w:pPr>
      <w:r>
        <w:rPr>
          <w:rFonts w:ascii="Times New Roman"/>
          <w:b w:val="false"/>
          <w:i w:val="false"/>
          <w:color w:val="000000"/>
          <w:sz w:val="28"/>
        </w:rPr>
        <w:t>
      4. ВЫВОДЫ И ОСНОВНЫЕ ПРОБЛЕМЫ В СФЕРЕ УПРАВЛЕНИЯ КОММУНАЛЬНЫМИ ОТХОДАМИ. SWOT АНАЛИЗ 25</w:t>
      </w:r>
    </w:p>
    <w:bookmarkEnd w:id="23"/>
    <w:bookmarkStart w:name="z31" w:id="24"/>
    <w:p>
      <w:pPr>
        <w:spacing w:after="0"/>
        <w:ind w:left="0"/>
        <w:jc w:val="both"/>
      </w:pPr>
      <w:r>
        <w:rPr>
          <w:rFonts w:ascii="Times New Roman"/>
          <w:b w:val="false"/>
          <w:i w:val="false"/>
          <w:color w:val="000000"/>
          <w:sz w:val="28"/>
        </w:rPr>
        <w:t>
      5. АНАЛИЗ ТРЕБОВАНИЙ ЗАКОНОДАТЕЛЬСТВА, КАСАЮЩИХСЯ МЕР КОНТРОЛЯ ДЛЯ УПОЛНОМОЧЕННЫХ ОРГАНОВ 26</w:t>
      </w:r>
    </w:p>
    <w:bookmarkEnd w:id="24"/>
    <w:bookmarkStart w:name="z32" w:id="25"/>
    <w:p>
      <w:pPr>
        <w:spacing w:after="0"/>
        <w:ind w:left="0"/>
        <w:jc w:val="both"/>
      </w:pPr>
      <w:r>
        <w:rPr>
          <w:rFonts w:ascii="Times New Roman"/>
          <w:b w:val="false"/>
          <w:i w:val="false"/>
          <w:color w:val="000000"/>
          <w:sz w:val="28"/>
        </w:rPr>
        <w:t>
      6. ОБЗОР МЕТОДОВ УПРАВЛЕНИЯ КОММУНАЛЬНЫМИ ОТХОДАМИ В КАЗАХСТАНЕ И ЗА РУБЕЖОМ 30</w:t>
      </w:r>
    </w:p>
    <w:bookmarkEnd w:id="25"/>
    <w:bookmarkStart w:name="z33" w:id="26"/>
    <w:p>
      <w:pPr>
        <w:spacing w:after="0"/>
        <w:ind w:left="0"/>
        <w:jc w:val="both"/>
      </w:pPr>
      <w:r>
        <w:rPr>
          <w:rFonts w:ascii="Times New Roman"/>
          <w:b w:val="false"/>
          <w:i w:val="false"/>
          <w:color w:val="000000"/>
          <w:sz w:val="28"/>
        </w:rPr>
        <w:t>
      6.1 Практика управления коммунальными отходами в Казахстане 30</w:t>
      </w:r>
    </w:p>
    <w:bookmarkEnd w:id="26"/>
    <w:bookmarkStart w:name="z34" w:id="27"/>
    <w:p>
      <w:pPr>
        <w:spacing w:after="0"/>
        <w:ind w:left="0"/>
        <w:jc w:val="both"/>
      </w:pPr>
      <w:r>
        <w:rPr>
          <w:rFonts w:ascii="Times New Roman"/>
          <w:b w:val="false"/>
          <w:i w:val="false"/>
          <w:color w:val="000000"/>
          <w:sz w:val="28"/>
        </w:rPr>
        <w:t>
      6.2 Наилучшая практика и методы управления коммунальными отходами за рубежом 42</w:t>
      </w:r>
    </w:p>
    <w:bookmarkEnd w:id="27"/>
    <w:bookmarkStart w:name="z35" w:id="28"/>
    <w:p>
      <w:pPr>
        <w:spacing w:after="0"/>
        <w:ind w:left="0"/>
        <w:jc w:val="both"/>
      </w:pPr>
      <w:r>
        <w:rPr>
          <w:rFonts w:ascii="Times New Roman"/>
          <w:b w:val="false"/>
          <w:i w:val="false"/>
          <w:color w:val="000000"/>
          <w:sz w:val="28"/>
        </w:rPr>
        <w:t>
      7. ЦЕЛИ, ЗАДАЧИ И ЦЕЛЕВЫЕ ПОКАЗАТЕЛИ ПРОГРАММЫ УПРАВЛЕНИЯ КОММУНАЛЬНЫМИ ОТХОДАМИ Г. СЕМЕЙ НА 2024-2028ГГ. 57</w:t>
      </w:r>
    </w:p>
    <w:bookmarkEnd w:id="28"/>
    <w:bookmarkStart w:name="z36" w:id="29"/>
    <w:p>
      <w:pPr>
        <w:spacing w:after="0"/>
        <w:ind w:left="0"/>
        <w:jc w:val="both"/>
      </w:pPr>
      <w:r>
        <w:rPr>
          <w:rFonts w:ascii="Times New Roman"/>
          <w:b w:val="false"/>
          <w:i w:val="false"/>
          <w:color w:val="000000"/>
          <w:sz w:val="28"/>
        </w:rPr>
        <w:t>
      7.1 Прогноз объемов образования коммунальных отходов до 2028 г. 57</w:t>
      </w:r>
    </w:p>
    <w:bookmarkEnd w:id="29"/>
    <w:bookmarkStart w:name="z37" w:id="30"/>
    <w:p>
      <w:pPr>
        <w:spacing w:after="0"/>
        <w:ind w:left="0"/>
        <w:jc w:val="both"/>
      </w:pPr>
      <w:r>
        <w:rPr>
          <w:rFonts w:ascii="Times New Roman"/>
          <w:b w:val="false"/>
          <w:i w:val="false"/>
          <w:color w:val="000000"/>
          <w:sz w:val="28"/>
        </w:rPr>
        <w:t>
      7.2 Цели и задачи Программы 58</w:t>
      </w:r>
    </w:p>
    <w:bookmarkEnd w:id="30"/>
    <w:bookmarkStart w:name="z38" w:id="31"/>
    <w:p>
      <w:pPr>
        <w:spacing w:after="0"/>
        <w:ind w:left="0"/>
        <w:jc w:val="both"/>
      </w:pPr>
      <w:r>
        <w:rPr>
          <w:rFonts w:ascii="Times New Roman"/>
          <w:b w:val="false"/>
          <w:i w:val="false"/>
          <w:color w:val="000000"/>
          <w:sz w:val="28"/>
        </w:rPr>
        <w:t>
      7.3 Целевые показатели Программы 58</w:t>
      </w:r>
    </w:p>
    <w:bookmarkEnd w:id="31"/>
    <w:bookmarkStart w:name="z39" w:id="32"/>
    <w:p>
      <w:pPr>
        <w:spacing w:after="0"/>
        <w:ind w:left="0"/>
        <w:jc w:val="both"/>
      </w:pPr>
      <w:r>
        <w:rPr>
          <w:rFonts w:ascii="Times New Roman"/>
          <w:b w:val="false"/>
          <w:i w:val="false"/>
          <w:color w:val="000000"/>
          <w:sz w:val="28"/>
        </w:rPr>
        <w:t>
      8. ОСНОВНЫЕ НАПРАВЛЕНИЯ, ПУТИ ДОСТИЖЕНИЯ ПОСТАВЛЕННЫХ ЦЕЛЕЙ И ЗАДАЧ ПРОГРАММЫ УПРАВЛЕНИЯ КОММУНАЛЬНЫМИ ОТХОДАМИ Г. СЕМЕЙ НА 2024-2028ГГ. 59</w:t>
      </w:r>
    </w:p>
    <w:bookmarkEnd w:id="32"/>
    <w:bookmarkStart w:name="z40" w:id="33"/>
    <w:p>
      <w:pPr>
        <w:spacing w:after="0"/>
        <w:ind w:left="0"/>
        <w:jc w:val="both"/>
      </w:pPr>
      <w:r>
        <w:rPr>
          <w:rFonts w:ascii="Times New Roman"/>
          <w:b w:val="false"/>
          <w:i w:val="false"/>
          <w:color w:val="000000"/>
          <w:sz w:val="28"/>
        </w:rPr>
        <w:t>
      8.1 Пути достижения поставленных задач Программы управления коммунальными отходами г. Семей на 2024-2028гг. 61</w:t>
      </w:r>
    </w:p>
    <w:bookmarkEnd w:id="33"/>
    <w:bookmarkStart w:name="z41" w:id="34"/>
    <w:p>
      <w:pPr>
        <w:spacing w:after="0"/>
        <w:ind w:left="0"/>
        <w:jc w:val="both"/>
      </w:pPr>
      <w:r>
        <w:rPr>
          <w:rFonts w:ascii="Times New Roman"/>
          <w:b w:val="false"/>
          <w:i w:val="false"/>
          <w:color w:val="000000"/>
          <w:sz w:val="28"/>
        </w:rPr>
        <w:t>
      8.1.1 Улучшение организационно-административного управления 61</w:t>
      </w:r>
    </w:p>
    <w:bookmarkEnd w:id="34"/>
    <w:bookmarkStart w:name="z42" w:id="35"/>
    <w:p>
      <w:pPr>
        <w:spacing w:after="0"/>
        <w:ind w:left="0"/>
        <w:jc w:val="both"/>
      </w:pPr>
      <w:r>
        <w:rPr>
          <w:rFonts w:ascii="Times New Roman"/>
          <w:b w:val="false"/>
          <w:i w:val="false"/>
          <w:color w:val="000000"/>
          <w:sz w:val="28"/>
        </w:rPr>
        <w:t>
      8.1.2 Модернизация инфраструктуры по управлению коммунальными отходами для развития раздельного сбора и восстановления и обеспечения безопасного захоронения коммунальных отходов. 62</w:t>
      </w:r>
    </w:p>
    <w:bookmarkEnd w:id="35"/>
    <w:bookmarkStart w:name="z43" w:id="36"/>
    <w:p>
      <w:pPr>
        <w:spacing w:after="0"/>
        <w:ind w:left="0"/>
        <w:jc w:val="both"/>
      </w:pPr>
      <w:r>
        <w:rPr>
          <w:rFonts w:ascii="Times New Roman"/>
          <w:b w:val="false"/>
          <w:i w:val="false"/>
          <w:color w:val="000000"/>
          <w:sz w:val="28"/>
        </w:rPr>
        <w:t>
      8.1.3 Повышение уровня осведомленности и заинтересованности населения г. Семей по управлению отходами, в том числе в области раздельного сбора отходов 68</w:t>
      </w:r>
    </w:p>
    <w:bookmarkEnd w:id="36"/>
    <w:bookmarkStart w:name="z44" w:id="37"/>
    <w:p>
      <w:pPr>
        <w:spacing w:after="0"/>
        <w:ind w:left="0"/>
        <w:jc w:val="both"/>
      </w:pPr>
      <w:r>
        <w:rPr>
          <w:rFonts w:ascii="Times New Roman"/>
          <w:b w:val="false"/>
          <w:i w:val="false"/>
          <w:color w:val="000000"/>
          <w:sz w:val="28"/>
        </w:rPr>
        <w:t>
      9. НЕОБХОДИМЫЕ РЕСУРСЫ ДЛЯ РЕАЛИЗАЦИИ ПРОГРАММЫ ПО УПРАВЛЕНИЮ КОММУНАЛЬНЫМИ ОТХОДАМИ 70</w:t>
      </w:r>
    </w:p>
    <w:bookmarkEnd w:id="37"/>
    <w:bookmarkStart w:name="z45" w:id="38"/>
    <w:p>
      <w:pPr>
        <w:spacing w:after="0"/>
        <w:ind w:left="0"/>
        <w:jc w:val="both"/>
      </w:pPr>
      <w:r>
        <w:rPr>
          <w:rFonts w:ascii="Times New Roman"/>
          <w:b w:val="false"/>
          <w:i w:val="false"/>
          <w:color w:val="000000"/>
          <w:sz w:val="28"/>
        </w:rPr>
        <w:t>
      10. МОНИТОРИНГ РЕАЛИЗАЦИИ ПРОГРАММЫ 71</w:t>
      </w:r>
    </w:p>
    <w:bookmarkEnd w:id="38"/>
    <w:bookmarkStart w:name="z46" w:id="39"/>
    <w:p>
      <w:pPr>
        <w:spacing w:after="0"/>
        <w:ind w:left="0"/>
        <w:jc w:val="both"/>
      </w:pPr>
      <w:r>
        <w:rPr>
          <w:rFonts w:ascii="Times New Roman"/>
          <w:b w:val="false"/>
          <w:i w:val="false"/>
          <w:color w:val="000000"/>
          <w:sz w:val="28"/>
        </w:rPr>
        <w:t>
      11. ПЛАН МЕРОПРИЯТИЙ ПО РЕАЛИЗАЦИИ ПРОГРАММЫ 72</w:t>
      </w:r>
    </w:p>
    <w:bookmarkEnd w:id="39"/>
    <w:bookmarkStart w:name="z47" w:id="40"/>
    <w:p>
      <w:pPr>
        <w:spacing w:after="0"/>
        <w:ind w:left="0"/>
        <w:jc w:val="both"/>
      </w:pPr>
      <w:r>
        <w:rPr>
          <w:rFonts w:ascii="Times New Roman"/>
          <w:b w:val="false"/>
          <w:i w:val="false"/>
          <w:color w:val="000000"/>
          <w:sz w:val="28"/>
        </w:rPr>
        <w:t>
      Приложение 1 81</w:t>
      </w:r>
    </w:p>
    <w:bookmarkEnd w:id="40"/>
    <w:bookmarkStart w:name="z48" w:id="41"/>
    <w:p>
      <w:pPr>
        <w:spacing w:after="0"/>
        <w:ind w:left="0"/>
        <w:jc w:val="both"/>
      </w:pPr>
      <w:r>
        <w:rPr>
          <w:rFonts w:ascii="Times New Roman"/>
          <w:b w:val="false"/>
          <w:i w:val="false"/>
          <w:color w:val="000000"/>
          <w:sz w:val="28"/>
        </w:rPr>
        <w:t>
      Приложение 2 85</w:t>
      </w:r>
    </w:p>
    <w:bookmarkEnd w:id="41"/>
    <w:bookmarkStart w:name="z49" w:id="42"/>
    <w:p>
      <w:pPr>
        <w:spacing w:after="0"/>
        <w:ind w:left="0"/>
        <w:jc w:val="both"/>
      </w:pPr>
      <w:r>
        <w:rPr>
          <w:rFonts w:ascii="Times New Roman"/>
          <w:b w:val="false"/>
          <w:i w:val="false"/>
          <w:color w:val="000000"/>
          <w:sz w:val="28"/>
        </w:rPr>
        <w:t>
      Приложение 3 87</w:t>
      </w:r>
    </w:p>
    <w:bookmarkEnd w:id="42"/>
    <w:bookmarkStart w:name="z50" w:id="43"/>
    <w:p>
      <w:pPr>
        <w:spacing w:after="0"/>
        <w:ind w:left="0"/>
        <w:jc w:val="both"/>
      </w:pPr>
      <w:r>
        <w:rPr>
          <w:rFonts w:ascii="Times New Roman"/>
          <w:b w:val="false"/>
          <w:i w:val="false"/>
          <w:color w:val="000000"/>
          <w:sz w:val="28"/>
        </w:rPr>
        <w:t>
      Приложение 3 87</w:t>
      </w:r>
    </w:p>
    <w:bookmarkEnd w:id="43"/>
    <w:bookmarkStart w:name="z51" w:id="44"/>
    <w:p>
      <w:pPr>
        <w:spacing w:after="0"/>
        <w:ind w:left="0"/>
        <w:jc w:val="left"/>
      </w:pPr>
      <w:r>
        <w:rPr>
          <w:rFonts w:ascii="Times New Roman"/>
          <w:b/>
          <w:i w:val="false"/>
          <w:color w:val="000000"/>
        </w:rPr>
        <w:t xml:space="preserve"> ТЕРМИНЫ И ОПРЕДЕЛЕНИЯ</w:t>
      </w:r>
    </w:p>
    <w:bookmarkEnd w:id="44"/>
    <w:bookmarkStart w:name="z52" w:id="45"/>
    <w:p>
      <w:pPr>
        <w:spacing w:after="0"/>
        <w:ind w:left="0"/>
        <w:jc w:val="both"/>
      </w:pPr>
      <w:r>
        <w:rPr>
          <w:rFonts w:ascii="Times New Roman"/>
          <w:b w:val="false"/>
          <w:i w:val="false"/>
          <w:color w:val="000000"/>
          <w:sz w:val="28"/>
        </w:rPr>
        <w:t>
      Биоразлагаемые отходы - отходы, которые способны подвергаться анаэробному или аэробному разложению, в том числе садовые и парковые отходы, а также пищевые отходы, сопоставимые с отходами пищевой промышленности, макулатура.</w:t>
      </w:r>
    </w:p>
    <w:bookmarkEnd w:id="45"/>
    <w:bookmarkStart w:name="z53" w:id="46"/>
    <w:p>
      <w:pPr>
        <w:spacing w:after="0"/>
        <w:ind w:left="0"/>
        <w:jc w:val="both"/>
      </w:pPr>
      <w:r>
        <w:rPr>
          <w:rFonts w:ascii="Times New Roman"/>
          <w:b w:val="false"/>
          <w:i w:val="false"/>
          <w:color w:val="000000"/>
          <w:sz w:val="28"/>
        </w:rPr>
        <w:t>
      Захоронение отходов – складирование отходов в местах, специально установленных для их безопасного хранения в течение неограниченного срока, без намерения их изъятия.</w:t>
      </w:r>
    </w:p>
    <w:bookmarkEnd w:id="46"/>
    <w:bookmarkStart w:name="z54" w:id="47"/>
    <w:p>
      <w:pPr>
        <w:spacing w:after="0"/>
        <w:ind w:left="0"/>
        <w:jc w:val="both"/>
      </w:pPr>
      <w:r>
        <w:rPr>
          <w:rFonts w:ascii="Times New Roman"/>
          <w:b w:val="false"/>
          <w:i w:val="false"/>
          <w:color w:val="000000"/>
          <w:sz w:val="28"/>
        </w:rPr>
        <w:t>
      Коммунальные отходы - отходы потребления, включающие:</w:t>
      </w:r>
    </w:p>
    <w:bookmarkEnd w:id="47"/>
    <w:bookmarkStart w:name="z55" w:id="48"/>
    <w:p>
      <w:pPr>
        <w:spacing w:after="0"/>
        <w:ind w:left="0"/>
        <w:jc w:val="both"/>
      </w:pPr>
      <w:r>
        <w:rPr>
          <w:rFonts w:ascii="Times New Roman"/>
          <w:b w:val="false"/>
          <w:i w:val="false"/>
          <w:color w:val="000000"/>
          <w:sz w:val="28"/>
        </w:rPr>
        <w:t>
      1) смешанные отходы и раздельно собранные отходы домашних хозяйств, включая, помимо прочего, бумагу и картон, стекло, металлы, пластмассы, органические отходы, древесину, текстиль, упаковку, использованные электрическое и электронное оборудование, батареи и аккумуляторы;</w:t>
      </w:r>
    </w:p>
    <w:bookmarkEnd w:id="48"/>
    <w:bookmarkStart w:name="z56" w:id="49"/>
    <w:p>
      <w:pPr>
        <w:spacing w:after="0"/>
        <w:ind w:left="0"/>
        <w:jc w:val="both"/>
      </w:pPr>
      <w:r>
        <w:rPr>
          <w:rFonts w:ascii="Times New Roman"/>
          <w:b w:val="false"/>
          <w:i w:val="false"/>
          <w:color w:val="000000"/>
          <w:sz w:val="28"/>
        </w:rPr>
        <w:t>
      2) смешанные отходы и раздельно собранные отходы из других источников, если такие отходы по своему характеру и составу сходны с отходами домашних хозяйств.</w:t>
      </w:r>
    </w:p>
    <w:bookmarkEnd w:id="49"/>
    <w:bookmarkStart w:name="z57" w:id="50"/>
    <w:p>
      <w:pPr>
        <w:spacing w:after="0"/>
        <w:ind w:left="0"/>
        <w:jc w:val="both"/>
      </w:pPr>
      <w:r>
        <w:rPr>
          <w:rFonts w:ascii="Times New Roman"/>
          <w:b w:val="false"/>
          <w:i w:val="false"/>
          <w:color w:val="000000"/>
          <w:sz w:val="28"/>
        </w:rPr>
        <w:t>
      Контейнерные площадки – специальные площадки для накопления коммунальных отходов, на которых размещаются контейнеры для сбора коммунальных отходов, с наличием подъездных путей для специализированного транспорта, осуществляющего транспортировку коммунальных отходов;</w:t>
      </w:r>
    </w:p>
    <w:bookmarkEnd w:id="50"/>
    <w:bookmarkStart w:name="z58" w:id="51"/>
    <w:p>
      <w:pPr>
        <w:spacing w:after="0"/>
        <w:ind w:left="0"/>
        <w:jc w:val="both"/>
      </w:pPr>
      <w:r>
        <w:rPr>
          <w:rFonts w:ascii="Times New Roman"/>
          <w:b w:val="false"/>
          <w:i w:val="false"/>
          <w:color w:val="000000"/>
          <w:sz w:val="28"/>
        </w:rPr>
        <w:t>
      Крупногабаритные отходы – отходы потребления и хозяйственной деятельности (бытовая техника, мебель и другое), утратившие свои потребительские свойства и по своим размерам исключающие возможность транспортировки на специализированных транспортных средствах.</w:t>
      </w:r>
    </w:p>
    <w:bookmarkEnd w:id="51"/>
    <w:bookmarkStart w:name="z59" w:id="52"/>
    <w:p>
      <w:pPr>
        <w:spacing w:after="0"/>
        <w:ind w:left="0"/>
        <w:jc w:val="both"/>
      </w:pPr>
      <w:r>
        <w:rPr>
          <w:rFonts w:ascii="Times New Roman"/>
          <w:b w:val="false"/>
          <w:i w:val="false"/>
          <w:color w:val="000000"/>
          <w:sz w:val="28"/>
        </w:rPr>
        <w:t>
      Отходы потребления - отходы, образующиеся в результате жизнедеятельности человека, полностью или частично утратившие свои потребительские свойства продукты и (или) изделия, их упаковка и иные вещества или их остатки, срок годности либо эксплуатации которых истек независимо от их агрегатного состояния, а также от которых собственник самостоятельно физически избавился либо документально перевел в разряд отходов потребления.</w:t>
      </w:r>
    </w:p>
    <w:bookmarkEnd w:id="52"/>
    <w:bookmarkStart w:name="z60" w:id="53"/>
    <w:p>
      <w:pPr>
        <w:spacing w:after="0"/>
        <w:ind w:left="0"/>
        <w:jc w:val="both"/>
      </w:pPr>
      <w:r>
        <w:rPr>
          <w:rFonts w:ascii="Times New Roman"/>
          <w:b w:val="false"/>
          <w:i w:val="false"/>
          <w:color w:val="000000"/>
          <w:sz w:val="28"/>
        </w:rPr>
        <w:t>
      Отходы электронного и электрического оборудования – отнесенное к отходам, непригодное или вышедшее из употребления электронное и электрическое оборудование, в том числе его узлы, части, детали.</w:t>
      </w:r>
    </w:p>
    <w:bookmarkEnd w:id="53"/>
    <w:bookmarkStart w:name="z61" w:id="54"/>
    <w:p>
      <w:pPr>
        <w:spacing w:after="0"/>
        <w:ind w:left="0"/>
        <w:jc w:val="both"/>
      </w:pPr>
      <w:r>
        <w:rPr>
          <w:rFonts w:ascii="Times New Roman"/>
          <w:b w:val="false"/>
          <w:i w:val="false"/>
          <w:color w:val="000000"/>
          <w:sz w:val="28"/>
        </w:rPr>
        <w:t>
      Пищевые отходы - отходы, сопоставимые с отходами пищевой промышленности, образующиеся в результате производства и потребления продуктов питания.</w:t>
      </w:r>
    </w:p>
    <w:bookmarkEnd w:id="54"/>
    <w:bookmarkStart w:name="z62" w:id="55"/>
    <w:p>
      <w:pPr>
        <w:spacing w:after="0"/>
        <w:ind w:left="0"/>
        <w:jc w:val="both"/>
      </w:pPr>
      <w:r>
        <w:rPr>
          <w:rFonts w:ascii="Times New Roman"/>
          <w:b w:val="false"/>
          <w:i w:val="false"/>
          <w:color w:val="000000"/>
          <w:sz w:val="28"/>
        </w:rPr>
        <w:t>
      Полигон захоронения отходов - специально оборудованное место постоянного размещения отходов без намерения их изъятия, соответствующее экологическим, строительным и санитарно-эпидемиологическим требованиям.</w:t>
      </w:r>
    </w:p>
    <w:bookmarkEnd w:id="55"/>
    <w:bookmarkStart w:name="z63" w:id="56"/>
    <w:p>
      <w:pPr>
        <w:spacing w:after="0"/>
        <w:ind w:left="0"/>
        <w:jc w:val="both"/>
      </w:pPr>
      <w:r>
        <w:rPr>
          <w:rFonts w:ascii="Times New Roman"/>
          <w:b w:val="false"/>
          <w:i w:val="false"/>
          <w:color w:val="000000"/>
          <w:sz w:val="28"/>
        </w:rPr>
        <w:t>
      Раздельный сбор отходов - сбор отходов раздельно по видам или группам в целях упрощения дальнейшего специализированного управления ими.</w:t>
      </w:r>
    </w:p>
    <w:bookmarkEnd w:id="56"/>
    <w:bookmarkStart w:name="z64" w:id="57"/>
    <w:p>
      <w:pPr>
        <w:spacing w:after="0"/>
        <w:ind w:left="0"/>
        <w:jc w:val="both"/>
      </w:pPr>
      <w:r>
        <w:rPr>
          <w:rFonts w:ascii="Times New Roman"/>
          <w:b w:val="false"/>
          <w:i w:val="false"/>
          <w:color w:val="000000"/>
          <w:sz w:val="28"/>
        </w:rPr>
        <w:t>
      Сбор отходов - деятельность по организованному приему отходов от физических и юридических лиц специализированными организациями в целях дальнейшего направления таких отходов на восстановление или удаление.</w:t>
      </w:r>
    </w:p>
    <w:bookmarkEnd w:id="57"/>
    <w:bookmarkStart w:name="z65" w:id="58"/>
    <w:p>
      <w:pPr>
        <w:spacing w:after="0"/>
        <w:ind w:left="0"/>
        <w:jc w:val="both"/>
      </w:pPr>
      <w:r>
        <w:rPr>
          <w:rFonts w:ascii="Times New Roman"/>
          <w:b w:val="false"/>
          <w:i w:val="false"/>
          <w:color w:val="000000"/>
          <w:sz w:val="28"/>
        </w:rPr>
        <w:t>
      Специализированные организации – индивидуальные предприниматели или юридические лица, осуществляющие деятельность по сбору, сортировке, транспортировке, восстановлению и (или) удалению коммунальных отходов.</w:t>
      </w:r>
    </w:p>
    <w:bookmarkEnd w:id="58"/>
    <w:bookmarkStart w:name="z66" w:id="59"/>
    <w:p>
      <w:pPr>
        <w:spacing w:after="0"/>
        <w:ind w:left="0"/>
        <w:jc w:val="both"/>
      </w:pPr>
      <w:r>
        <w:rPr>
          <w:rFonts w:ascii="Times New Roman"/>
          <w:b w:val="false"/>
          <w:i w:val="false"/>
          <w:color w:val="000000"/>
          <w:sz w:val="28"/>
        </w:rPr>
        <w:t>
      Строительные отходы - отходы, образующиеся в процессе сноса, разборки, реконструкции, ремонта (в том числе капитального) или строительства зданий, сооружений, промышленных объектов, дорог, инженерных и других коммуникаций.</w:t>
      </w:r>
    </w:p>
    <w:bookmarkEnd w:id="59"/>
    <w:bookmarkStart w:name="z67" w:id="60"/>
    <w:p>
      <w:pPr>
        <w:spacing w:after="0"/>
        <w:ind w:left="0"/>
        <w:jc w:val="both"/>
      </w:pPr>
      <w:r>
        <w:rPr>
          <w:rFonts w:ascii="Times New Roman"/>
          <w:b w:val="false"/>
          <w:i w:val="false"/>
          <w:color w:val="000000"/>
          <w:sz w:val="28"/>
        </w:rPr>
        <w:t>
      Твердые бытовые отходы - коммунальные отходы в твердой форме.</w:t>
      </w:r>
    </w:p>
    <w:bookmarkEnd w:id="60"/>
    <w:bookmarkStart w:name="z68" w:id="61"/>
    <w:p>
      <w:pPr>
        <w:spacing w:after="0"/>
        <w:ind w:left="0"/>
        <w:jc w:val="both"/>
      </w:pPr>
      <w:r>
        <w:rPr>
          <w:rFonts w:ascii="Times New Roman"/>
          <w:b w:val="false"/>
          <w:i w:val="false"/>
          <w:color w:val="000000"/>
          <w:sz w:val="28"/>
        </w:rPr>
        <w:t>
      Транспортировка отходов - деятельность, связанная с перемещением отходов с помощью специализированных транспортных средств между местами их образования, накопления в процессе сбора, сортировки, обработки, восстановления и (или) удаления.</w:t>
      </w:r>
    </w:p>
    <w:bookmarkEnd w:id="61"/>
    <w:bookmarkStart w:name="z69" w:id="62"/>
    <w:p>
      <w:pPr>
        <w:spacing w:after="0"/>
        <w:ind w:left="0"/>
        <w:jc w:val="both"/>
      </w:pPr>
      <w:r>
        <w:rPr>
          <w:rFonts w:ascii="Times New Roman"/>
          <w:b w:val="false"/>
          <w:i w:val="false"/>
          <w:color w:val="000000"/>
          <w:sz w:val="28"/>
        </w:rPr>
        <w:t>
      Уничтожение отходов – способ удаления отходов путем термических, химических или биологических процессов, в результате применения которого существенно снижаются объем и (или) масса и изменяются физическое состояние и химический состав отходов, но который не имеет в качестве своей главной цели производство продукции или извлечение энергии.</w:t>
      </w:r>
    </w:p>
    <w:bookmarkEnd w:id="62"/>
    <w:bookmarkStart w:name="z70" w:id="63"/>
    <w:p>
      <w:pPr>
        <w:spacing w:after="0"/>
        <w:ind w:left="0"/>
        <w:jc w:val="both"/>
      </w:pPr>
      <w:r>
        <w:rPr>
          <w:rFonts w:ascii="Times New Roman"/>
          <w:b w:val="false"/>
          <w:i w:val="false"/>
          <w:color w:val="000000"/>
          <w:sz w:val="28"/>
        </w:rPr>
        <w:t>
      Управление отходами - операции, осуществляемые в отношении отходов с момента их образования до окончательного удаления.</w:t>
      </w:r>
    </w:p>
    <w:bookmarkEnd w:id="63"/>
    <w:bookmarkStart w:name="z71" w:id="64"/>
    <w:p>
      <w:pPr>
        <w:spacing w:after="0"/>
        <w:ind w:left="0"/>
        <w:jc w:val="both"/>
      </w:pPr>
      <w:r>
        <w:rPr>
          <w:rFonts w:ascii="Times New Roman"/>
          <w:b w:val="false"/>
          <w:i w:val="false"/>
          <w:color w:val="000000"/>
          <w:sz w:val="28"/>
        </w:rPr>
        <w:t>
       Централизованная система сбора твердых бытовых отходов– система, организуемая местными исполнительными органами в рамках обеспечения физических и юридических лиц независимо от форм собственности и вида деятельности, проживающих (находящихся) и (или) осуществляющих свою деятельность в жилых домах либо отдельно стоящих зданиях (сооружениях) и не имеющих на праве собственности контейнерных площадок и контейнеров, а также имеющих на праве собственности контейнерные площадки и контейнеры, расположенные на землях общего пользования, услугами по сбору, транспортировке твердых бытовых отходов.</w:t>
      </w:r>
    </w:p>
    <w:bookmarkEnd w:id="64"/>
    <w:bookmarkStart w:name="z72" w:id="65"/>
    <w:p>
      <w:pPr>
        <w:spacing w:after="0"/>
        <w:ind w:left="0"/>
        <w:jc w:val="left"/>
      </w:pPr>
      <w:r>
        <w:rPr>
          <w:rFonts w:ascii="Times New Roman"/>
          <w:b/>
          <w:i w:val="false"/>
          <w:color w:val="000000"/>
        </w:rPr>
        <w:t xml:space="preserve"> СОКРАЩЕНИЯ</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БНС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Бюро национальной статистики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учреждение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ЖКХ г. Семей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Отдел жилищно-коммунального хозяйства города Семей области Абай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Европейский Союз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предприниматель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Крупногабаритные отходы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Контейнерная площадка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МЭПР РК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Министерство экологи и природных ресурсов Республики Казахстан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Малое и среднее предпринимательство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исполнительный орган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МПЗ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Мусороперерабатывающий завод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Мусоросортировочный комплекс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Мусоровывозящая организация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 на добавленную стоимость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Неправительственная организация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ОЭЭО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Отходы электронного и электрического оборудования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Ртутьсодержащие отходы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 расширенной ответственности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Технико-экономическое обоснование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бытовые отходы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Управления природных ресурсов и регулирования природопользования области Абай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 РК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Экологический кодекс Республики Казахстан</w:t>
            </w:r>
          </w:p>
        </w:tc>
      </w:tr>
    </w:tbl>
    <w:bookmarkStart w:name="z73" w:id="66"/>
    <w:p>
      <w:pPr>
        <w:spacing w:after="0"/>
        <w:ind w:left="0"/>
        <w:jc w:val="left"/>
      </w:pPr>
      <w:r>
        <w:rPr>
          <w:rFonts w:ascii="Times New Roman"/>
          <w:b/>
          <w:i w:val="false"/>
          <w:color w:val="000000"/>
        </w:rPr>
        <w:t xml:space="preserve"> ПАСПОРТ ПРОГРАММЫ</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по управлениюкоммунальными отходами города Семей области Абай на 2024-2028 гг.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 для разработки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Экологический кодекс</w:t>
            </w:r>
            <w:r>
              <w:rPr>
                <w:rFonts w:ascii="Times New Roman"/>
                <w:b w:val="false"/>
                <w:i w:val="false"/>
                <w:color w:val="000000"/>
                <w:sz w:val="20"/>
              </w:rPr>
              <w:t xml:space="preserve"> Республики Казахстан от 2 января 2021 года № 400-VI ЗРК.</w:t>
            </w:r>
          </w:p>
          <w:p>
            <w:pPr>
              <w:spacing w:after="20"/>
              <w:ind w:left="20"/>
              <w:jc w:val="both"/>
            </w:pPr>
            <w:r>
              <w:rPr>
                <w:rFonts w:ascii="Times New Roman"/>
                <w:b w:val="false"/>
                <w:i w:val="false"/>
                <w:color w:val="000000"/>
                <w:sz w:val="20"/>
              </w:rPr>
              <w:t xml:space="preserve">
Методические рекомендации местным исполнительным органам по разработке Программы по управлению коммунальными отходами, </w:t>
            </w:r>
            <w:r>
              <w:rPr>
                <w:rFonts w:ascii="Times New Roman"/>
                <w:b w:val="false"/>
                <w:i w:val="false"/>
                <w:color w:val="000000"/>
                <w:sz w:val="20"/>
              </w:rPr>
              <w:t>приказ</w:t>
            </w:r>
            <w:r>
              <w:rPr>
                <w:rFonts w:ascii="Times New Roman"/>
                <w:b w:val="false"/>
                <w:i w:val="false"/>
                <w:color w:val="000000"/>
                <w:sz w:val="20"/>
              </w:rPr>
              <w:t xml:space="preserve"> №154п от 18.05.2023г. Министерства экологии и природных ресурсов РК.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орган, ответственный за разработку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"Отдел жилищно-коммунального хозяйства города Семейобласти Абай"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Целью Программы является модернизация и функционирование необходимой инфраструктуры по сбору, транспортировке, сортировке, восстановлению и удалению коммунальных отходов для повышения доли переработки и снижения объемов отходов, направляемых на полигоны. Программа также нацелена на достижение установленных целевых показателей в сфере управления коммунальными отходами области Абай и г. Семей.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Задачи Программы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67"/>
          <w:p>
            <w:pPr>
              <w:spacing w:after="20"/>
              <w:ind w:left="20"/>
              <w:jc w:val="both"/>
            </w:pPr>
            <w:r>
              <w:rPr>
                <w:rFonts w:ascii="Times New Roman"/>
                <w:b w:val="false"/>
                <w:i w:val="false"/>
                <w:color w:val="000000"/>
                <w:sz w:val="20"/>
              </w:rPr>
              <w:t xml:space="preserve">
1.Улучшение организационно-административного управления в городе </w:t>
            </w:r>
          </w:p>
          <w:bookmarkEnd w:id="67"/>
          <w:p>
            <w:pPr>
              <w:spacing w:after="20"/>
              <w:ind w:left="20"/>
              <w:jc w:val="both"/>
            </w:pPr>
            <w:r>
              <w:rPr>
                <w:rFonts w:ascii="Times New Roman"/>
                <w:b w:val="false"/>
                <w:i w:val="false"/>
                <w:color w:val="000000"/>
                <w:sz w:val="20"/>
              </w:rPr>
              <w:t>
</w:t>
            </w:r>
            <w:r>
              <w:rPr>
                <w:rFonts w:ascii="Times New Roman"/>
                <w:b w:val="false"/>
                <w:i w:val="false"/>
                <w:color w:val="000000"/>
                <w:sz w:val="20"/>
              </w:rPr>
              <w:t>2.Модернизация инфраструктуры по управлению коммунальными отходами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Развитие сортировки и восстановления коммунальных отходов </w:t>
            </w:r>
          </w:p>
          <w:p>
            <w:pPr>
              <w:spacing w:after="20"/>
              <w:ind w:left="20"/>
              <w:jc w:val="both"/>
            </w:pPr>
            <w:r>
              <w:rPr>
                <w:rFonts w:ascii="Times New Roman"/>
                <w:b w:val="false"/>
                <w:i w:val="false"/>
                <w:color w:val="000000"/>
                <w:sz w:val="20"/>
              </w:rPr>
              <w:t>
</w:t>
            </w:r>
            <w:r>
              <w:rPr>
                <w:rFonts w:ascii="Times New Roman"/>
                <w:b w:val="false"/>
                <w:i w:val="false"/>
                <w:color w:val="000000"/>
                <w:sz w:val="20"/>
              </w:rPr>
              <w:t>4. Безопасное захоронение коммунальных отходов</w:t>
            </w:r>
          </w:p>
          <w:p>
            <w:pPr>
              <w:spacing w:after="20"/>
              <w:ind w:left="20"/>
              <w:jc w:val="both"/>
            </w:pPr>
            <w:r>
              <w:rPr>
                <w:rFonts w:ascii="Times New Roman"/>
                <w:b w:val="false"/>
                <w:i w:val="false"/>
                <w:color w:val="000000"/>
                <w:sz w:val="20"/>
              </w:rPr>
              <w:t>
5.Повышение осведомленности общественности по управлению отходами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финансирования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68"/>
          <w:p>
            <w:pPr>
              <w:spacing w:after="20"/>
              <w:ind w:left="20"/>
              <w:jc w:val="both"/>
            </w:pPr>
            <w:r>
              <w:rPr>
                <w:rFonts w:ascii="Times New Roman"/>
                <w:b w:val="false"/>
                <w:i w:val="false"/>
                <w:color w:val="000000"/>
                <w:sz w:val="20"/>
              </w:rPr>
              <w:t>
1-ый этап (2025 г.) – 328 млн. тенге (местный бюджет)</w:t>
            </w:r>
          </w:p>
          <w:bookmarkEnd w:id="68"/>
          <w:p>
            <w:pPr>
              <w:spacing w:after="20"/>
              <w:ind w:left="20"/>
              <w:jc w:val="both"/>
            </w:pPr>
            <w:r>
              <w:rPr>
                <w:rFonts w:ascii="Times New Roman"/>
                <w:b w:val="false"/>
                <w:i w:val="false"/>
                <w:color w:val="000000"/>
                <w:sz w:val="20"/>
              </w:rPr>
              <w:t>
</w:t>
            </w:r>
            <w:r>
              <w:rPr>
                <w:rFonts w:ascii="Times New Roman"/>
                <w:b w:val="false"/>
                <w:i w:val="false"/>
                <w:color w:val="000000"/>
                <w:sz w:val="20"/>
              </w:rPr>
              <w:t>2-ой этап (2025-2026 гг.)- 6 022,4 млн. тенге (областной бюджет)</w:t>
            </w:r>
          </w:p>
          <w:p>
            <w:pPr>
              <w:spacing w:after="20"/>
              <w:ind w:left="20"/>
              <w:jc w:val="both"/>
            </w:pPr>
            <w:r>
              <w:rPr>
                <w:rFonts w:ascii="Times New Roman"/>
                <w:b w:val="false"/>
                <w:i w:val="false"/>
                <w:color w:val="000000"/>
                <w:sz w:val="20"/>
              </w:rPr>
              <w:t>
</w:t>
            </w:r>
            <w:r>
              <w:rPr>
                <w:rFonts w:ascii="Times New Roman"/>
                <w:b w:val="false"/>
                <w:i w:val="false"/>
                <w:color w:val="000000"/>
                <w:sz w:val="20"/>
              </w:rPr>
              <w:t>3-ий этап (2026–2028 гг.) – 6-8 млрд. тенге через АО "Фонд развития промышленности".</w:t>
            </w:r>
          </w:p>
          <w:p>
            <w:pPr>
              <w:spacing w:after="20"/>
              <w:ind w:left="20"/>
              <w:jc w:val="both"/>
            </w:pPr>
            <w:r>
              <w:rPr>
                <w:rFonts w:ascii="Times New Roman"/>
                <w:b w:val="false"/>
                <w:i w:val="false"/>
                <w:color w:val="000000"/>
                <w:sz w:val="20"/>
              </w:rPr>
              <w:t>
*Суммы расходов по источникам финансирования будут корректироваться с учетом утверждения и уточнения республиканского и местного бюджетов на соответствующий финансовый год в соответствии с законодательством Республики Казахстан в рамках Плана мероприятий по охране окружающей среды области Абай и реализации Проекта по созданию инфраструктуры по управлению коммунальными отходами г. Семей через АО "Фонд развития промышленности".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Исполнители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 Семей, Отдел жилищно-коммунального хозяйства города Семей, Управление природных ресурсов и регулирования природопользования области Абай, субъекты по сбору, вывозу, восстановлению и захоронению коммунальных отходов, государственные учреждения, социальные объекты, юридические лица, индивидуальные предприниматели, НПО, население и прочие заинтересованные стороны.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 2024 – 2028 гг.</w:t>
            </w:r>
          </w:p>
        </w:tc>
      </w:tr>
    </w:tbl>
    <w:bookmarkStart w:name="z82" w:id="69"/>
    <w:p>
      <w:pPr>
        <w:spacing w:after="0"/>
        <w:ind w:left="0"/>
        <w:jc w:val="left"/>
      </w:pPr>
      <w:r>
        <w:rPr>
          <w:rFonts w:ascii="Times New Roman"/>
          <w:b/>
          <w:i w:val="false"/>
          <w:color w:val="000000"/>
        </w:rPr>
        <w:t xml:space="preserve"> ВВЕДЕНИЕ</w:t>
      </w:r>
    </w:p>
    <w:bookmarkEnd w:id="69"/>
    <w:bookmarkStart w:name="z83" w:id="70"/>
    <w:p>
      <w:pPr>
        <w:spacing w:after="0"/>
        <w:ind w:left="0"/>
        <w:jc w:val="both"/>
      </w:pPr>
      <w:r>
        <w:rPr>
          <w:rFonts w:ascii="Times New Roman"/>
          <w:b w:val="false"/>
          <w:i w:val="false"/>
          <w:color w:val="000000"/>
          <w:sz w:val="28"/>
        </w:rPr>
        <w:t>
      Программа по управлению коммунальными отходами представляет собой стратегический документ, который включает в себя анализ текущей ситуации в области управления коммунальными отходами и перечень мероприятий, направленных на достижение установленных целей и задач по совершенствованию системы управления отходами.</w:t>
      </w:r>
    </w:p>
    <w:bookmarkEnd w:id="70"/>
    <w:bookmarkStart w:name="z84" w:id="71"/>
    <w:p>
      <w:pPr>
        <w:spacing w:after="0"/>
        <w:ind w:left="0"/>
        <w:jc w:val="both"/>
      </w:pPr>
      <w:r>
        <w:rPr>
          <w:rFonts w:ascii="Times New Roman"/>
          <w:b w:val="false"/>
          <w:i w:val="false"/>
          <w:color w:val="000000"/>
          <w:sz w:val="28"/>
        </w:rPr>
        <w:t xml:space="preserve">
      Программа по управлению коммунальными отходами разработана согласно </w:t>
      </w:r>
      <w:r>
        <w:rPr>
          <w:rFonts w:ascii="Times New Roman"/>
          <w:b w:val="false"/>
          <w:i w:val="false"/>
          <w:color w:val="000000"/>
          <w:sz w:val="28"/>
        </w:rPr>
        <w:t>статье 365</w:t>
      </w:r>
      <w:r>
        <w:rPr>
          <w:rFonts w:ascii="Times New Roman"/>
          <w:b w:val="false"/>
          <w:i w:val="false"/>
          <w:color w:val="000000"/>
          <w:sz w:val="28"/>
        </w:rPr>
        <w:t xml:space="preserve"> Экологического кодекса Республики Казахстан (далее – ЭК РК) и методическим рекомендациям местным исполнительным органам по разработке Программы по управлению коммунальными отходами, </w:t>
      </w:r>
      <w:r>
        <w:rPr>
          <w:rFonts w:ascii="Times New Roman"/>
          <w:b w:val="false"/>
          <w:i w:val="false"/>
          <w:color w:val="000000"/>
          <w:sz w:val="28"/>
        </w:rPr>
        <w:t>приказ</w:t>
      </w:r>
      <w:r>
        <w:rPr>
          <w:rFonts w:ascii="Times New Roman"/>
          <w:b w:val="false"/>
          <w:i w:val="false"/>
          <w:color w:val="000000"/>
          <w:sz w:val="28"/>
        </w:rPr>
        <w:t xml:space="preserve"> №154п от 18.05.2023г., Министерства экологии и природных ресурсов РК. </w:t>
      </w:r>
    </w:p>
    <w:bookmarkEnd w:id="71"/>
    <w:bookmarkStart w:name="z85" w:id="72"/>
    <w:p>
      <w:pPr>
        <w:spacing w:after="0"/>
        <w:ind w:left="0"/>
        <w:jc w:val="both"/>
      </w:pPr>
      <w:r>
        <w:rPr>
          <w:rFonts w:ascii="Times New Roman"/>
          <w:b w:val="false"/>
          <w:i w:val="false"/>
          <w:color w:val="000000"/>
          <w:sz w:val="28"/>
        </w:rPr>
        <w:t>
      Программа разработана с учетом приоритетов национальных стратегических, программных и концептуальных документов, а также международного опыта.</w:t>
      </w:r>
    </w:p>
    <w:bookmarkEnd w:id="72"/>
    <w:bookmarkStart w:name="z86" w:id="73"/>
    <w:p>
      <w:pPr>
        <w:spacing w:after="0"/>
        <w:ind w:left="0"/>
        <w:jc w:val="both"/>
      </w:pPr>
      <w:r>
        <w:rPr>
          <w:rFonts w:ascii="Times New Roman"/>
          <w:b w:val="false"/>
          <w:i w:val="false"/>
          <w:color w:val="000000"/>
          <w:sz w:val="28"/>
        </w:rPr>
        <w:t>
      В процессе разработки Программы проведен анализ текущей ситуации по управлению коммунальными отходами в г. Семей,опрос мнения населения, выявлены проблемы и разработан комплекс мер, направленных на создание экологически безопасной и экономически эффективной системы управления коммунальными отходами на территории г.Семей в соответствии с требованиями экологического законодательства.</w:t>
      </w:r>
    </w:p>
    <w:bookmarkEnd w:id="73"/>
    <w:bookmarkStart w:name="z87" w:id="74"/>
    <w:p>
      <w:pPr>
        <w:spacing w:after="0"/>
        <w:ind w:left="0"/>
        <w:jc w:val="both"/>
      </w:pPr>
      <w:r>
        <w:rPr>
          <w:rFonts w:ascii="Times New Roman"/>
          <w:b w:val="false"/>
          <w:i w:val="false"/>
          <w:color w:val="000000"/>
          <w:sz w:val="28"/>
        </w:rPr>
        <w:t>
      Реализация Программы приведет к совершенствованию системы управления коммунальными отходами в г.Семей, в частности, будет модернизована инфраструктура по управлению отходами (контейнеры, контейнерные площадки, мусоровозы), внедрен раздельный сбор отходов, запущена автоматизированная сортировочная линия, построен новый полигон для безопасного захоронения коммунальных отходов, произведена рекультивация старого полигона ТБО, повышена осведомлҰнность по правильному обращению с отходами и раздельному сбору отходов.</w:t>
      </w:r>
    </w:p>
    <w:bookmarkEnd w:id="74"/>
    <w:bookmarkStart w:name="z88" w:id="75"/>
    <w:p>
      <w:pPr>
        <w:spacing w:after="0"/>
        <w:ind w:left="0"/>
        <w:jc w:val="both"/>
      </w:pPr>
      <w:r>
        <w:rPr>
          <w:rFonts w:ascii="Times New Roman"/>
          <w:b w:val="false"/>
          <w:i w:val="false"/>
          <w:color w:val="000000"/>
          <w:sz w:val="28"/>
        </w:rPr>
        <w:t>
      Таким образом, реализация Программы будет способствовать снижению объемов образования коммунального отходов и их негативного влияния на окружающую среду в г. Семей, достижению целевыхпоказателей области Абай и Республики Казахстан в сфере управления коммунальными отходами.</w:t>
      </w:r>
    </w:p>
    <w:bookmarkEnd w:id="75"/>
    <w:bookmarkStart w:name="z89" w:id="76"/>
    <w:p>
      <w:pPr>
        <w:spacing w:after="0"/>
        <w:ind w:left="0"/>
        <w:jc w:val="left"/>
      </w:pPr>
      <w:r>
        <w:rPr>
          <w:rFonts w:ascii="Times New Roman"/>
          <w:b/>
          <w:i w:val="false"/>
          <w:color w:val="000000"/>
        </w:rPr>
        <w:t xml:space="preserve"> 1. ОБЩИЕ СВЕДЕНИЯ И СТРАТЕГИЧЕСКИЕ ПЛАНЫ РАЗВИТИЯ Г. СЕМЕЙ</w:t>
      </w:r>
    </w:p>
    <w:bookmarkEnd w:id="76"/>
    <w:bookmarkStart w:name="z90" w:id="77"/>
    <w:p>
      <w:pPr>
        <w:spacing w:after="0"/>
        <w:ind w:left="0"/>
        <w:jc w:val="both"/>
      </w:pPr>
      <w:r>
        <w:rPr>
          <w:rFonts w:ascii="Times New Roman"/>
          <w:b w:val="false"/>
          <w:i w:val="false"/>
          <w:color w:val="000000"/>
          <w:sz w:val="28"/>
        </w:rPr>
        <w:t>
      Город Семей находится на востоке Казахстана, является административным центром области Абай с 2022 года.</w:t>
      </w:r>
    </w:p>
    <w:bookmarkEnd w:id="77"/>
    <w:bookmarkStart w:name="z91" w:id="78"/>
    <w:p>
      <w:pPr>
        <w:spacing w:after="0"/>
        <w:ind w:left="0"/>
        <w:jc w:val="both"/>
      </w:pPr>
      <w:r>
        <w:rPr>
          <w:rFonts w:ascii="Times New Roman"/>
          <w:b w:val="false"/>
          <w:i w:val="false"/>
          <w:color w:val="000000"/>
          <w:sz w:val="28"/>
        </w:rPr>
        <w:t xml:space="preserve">
      Климат города характеризуется ярко выраженным континентальным климатом с холодной зимой и относительно жарким летом. </w:t>
      </w:r>
    </w:p>
    <w:bookmarkEnd w:id="78"/>
    <w:bookmarkStart w:name="z92" w:id="79"/>
    <w:p>
      <w:pPr>
        <w:spacing w:after="0"/>
        <w:ind w:left="0"/>
        <w:jc w:val="both"/>
      </w:pPr>
      <w:r>
        <w:rPr>
          <w:rFonts w:ascii="Times New Roman"/>
          <w:b w:val="false"/>
          <w:i w:val="false"/>
          <w:color w:val="000000"/>
          <w:sz w:val="28"/>
        </w:rPr>
        <w:t>
      Основным поверхностным водотоком является река Иртыш, на обоих берегах которой и расположен г. Семей.</w:t>
      </w:r>
    </w:p>
    <w:bookmarkEnd w:id="79"/>
    <w:bookmarkStart w:name="z93" w:id="80"/>
    <w:p>
      <w:pPr>
        <w:spacing w:after="0"/>
        <w:ind w:left="0"/>
        <w:jc w:val="both"/>
      </w:pPr>
      <w:r>
        <w:rPr>
          <w:rFonts w:ascii="Times New Roman"/>
          <w:b w:val="false"/>
          <w:i w:val="false"/>
          <w:color w:val="000000"/>
          <w:sz w:val="28"/>
        </w:rPr>
        <w:t>
      Численность населения на 1 марта 2024 года составила 330 966 человек, из них 314 024 городское население, 16 942 сельское население.</w:t>
      </w:r>
    </w:p>
    <w:bookmarkEnd w:id="80"/>
    <w:bookmarkStart w:name="z94" w:id="81"/>
    <w:p>
      <w:pPr>
        <w:spacing w:after="0"/>
        <w:ind w:left="0"/>
        <w:jc w:val="both"/>
      </w:pPr>
      <w:r>
        <w:rPr>
          <w:rFonts w:ascii="Times New Roman"/>
          <w:b w:val="false"/>
          <w:i w:val="false"/>
          <w:color w:val="000000"/>
          <w:sz w:val="28"/>
        </w:rPr>
        <w:t>
      Город Семей является крупным центром горнодобывающей и обрабатывающей промышленности, производством и распределением электроэнергии,тепло- и водоснабжения, сельского хозяйства, торговли, культуры и образования.</w:t>
      </w:r>
    </w:p>
    <w:bookmarkEnd w:id="81"/>
    <w:bookmarkStart w:name="z95" w:id="82"/>
    <w:p>
      <w:pPr>
        <w:spacing w:after="0"/>
        <w:ind w:left="0"/>
        <w:jc w:val="both"/>
      </w:pPr>
      <w:r>
        <w:rPr>
          <w:rFonts w:ascii="Times New Roman"/>
          <w:b w:val="false"/>
          <w:i w:val="false"/>
          <w:color w:val="000000"/>
          <w:sz w:val="28"/>
        </w:rPr>
        <w:t>
      Город расположен на железнодорожной магистрали, связывающей центральные, северные и восточные части республики с южными регионами. Связь города с другими областями осуществляется также водными путями, сетью автомобильных дорог и воздушным сообщением.</w:t>
      </w:r>
    </w:p>
    <w:bookmarkEnd w:id="82"/>
    <w:bookmarkStart w:name="z96" w:id="83"/>
    <w:p>
      <w:pPr>
        <w:spacing w:after="0"/>
        <w:ind w:left="0"/>
        <w:jc w:val="both"/>
      </w:pPr>
      <w:r>
        <w:rPr>
          <w:rFonts w:ascii="Times New Roman"/>
          <w:b w:val="false"/>
          <w:i w:val="false"/>
          <w:color w:val="000000"/>
          <w:sz w:val="28"/>
        </w:rPr>
        <w:t>
      Семей – центр городской администрации. В состав городской администрации, кроме Семей входят также 14 сельских округов.</w:t>
      </w:r>
    </w:p>
    <w:bookmarkEnd w:id="83"/>
    <w:bookmarkStart w:name="z97" w:id="84"/>
    <w:p>
      <w:pPr>
        <w:spacing w:after="0"/>
        <w:ind w:left="0"/>
        <w:jc w:val="both"/>
      </w:pPr>
      <w:r>
        <w:rPr>
          <w:rFonts w:ascii="Times New Roman"/>
          <w:b w:val="false"/>
          <w:i w:val="false"/>
          <w:color w:val="000000"/>
          <w:sz w:val="28"/>
        </w:rPr>
        <w:t>
      Таблица 1. Сельские округа входящие в состав городской администрации Семей</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Абралинский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Абралы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Айнабулак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Акбулакский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Акбулак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Алгабас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Иртышский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Прииртышское, село Мукур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Новобаженский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Новобаженово, село Булак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Озерки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Приречный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Приречное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Жиеналинский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Букенчи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Чекоман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Караоленский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Кайнар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Кокентауский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Кокентау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Шульбинская поселковая администрация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Шульбинск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Чаганская поселковая администрация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Чаган</w:t>
            </w:r>
          </w:p>
        </w:tc>
      </w:tr>
    </w:tbl>
    <w:bookmarkStart w:name="z98" w:id="85"/>
    <w:p>
      <w:pPr>
        <w:spacing w:after="0"/>
        <w:ind w:left="0"/>
        <w:jc w:val="both"/>
      </w:pPr>
      <w:r>
        <w:rPr>
          <w:rFonts w:ascii="Times New Roman"/>
          <w:b w:val="false"/>
          <w:i w:val="false"/>
          <w:color w:val="000000"/>
          <w:sz w:val="28"/>
        </w:rPr>
        <w:t>
      Вопросы управления отходами являются актуальными как на республиканском, так и на местном уровнях. Стратегические документы Республики Казахстан устанавливают необходимость повышения охвата населения сбором и вывозом, внедрения раздельного сбора, увеличения доли утилизации и переработки отходов, снижения объемов отходов, захораниваемых на полигонах, сокращения количества полигонов и пр.</w:t>
      </w:r>
    </w:p>
    <w:bookmarkEnd w:id="85"/>
    <w:bookmarkStart w:name="z99" w:id="86"/>
    <w:p>
      <w:pPr>
        <w:spacing w:after="0"/>
        <w:ind w:left="0"/>
        <w:jc w:val="both"/>
      </w:pPr>
      <w:r>
        <w:rPr>
          <w:rFonts w:ascii="Times New Roman"/>
          <w:b w:val="false"/>
          <w:i w:val="false"/>
          <w:color w:val="000000"/>
          <w:sz w:val="28"/>
        </w:rPr>
        <w:t>
      В соответствии Концепцией по переходу Республики Казахстан к "зеленой"экономике к 2030 году население должно быть обеспечено 100% вывозом ТБО, к 2030 году необходимо довести долю переработки отходов до 40%, к 2030 году 95% полигонов ТБО должны соответствовать экологическим требованиям и санитарным нормам. Целевые индикаторы Концепции являются ориентирами для местных исполнительных органов.</w:t>
      </w:r>
    </w:p>
    <w:bookmarkEnd w:id="86"/>
    <w:bookmarkStart w:name="z100" w:id="87"/>
    <w:p>
      <w:pPr>
        <w:spacing w:after="0"/>
        <w:ind w:left="0"/>
        <w:jc w:val="both"/>
      </w:pPr>
      <w:r>
        <w:rPr>
          <w:rFonts w:ascii="Times New Roman"/>
          <w:b w:val="false"/>
          <w:i w:val="false"/>
          <w:color w:val="000000"/>
          <w:sz w:val="28"/>
        </w:rPr>
        <w:t>
      Согласно Стратегии достижения углеродной нейтральности (Указ Президента Республики Казахстан от 2.02.023г) основными шагами по декарбонизации системы управления отходами будет выступать сокращение объемов образования отходов, ускоренное внедрение полного охвата сбором и сортировкой ТБО и увеличение доли перерабатываемых и компостируемых отходов.</w:t>
      </w:r>
    </w:p>
    <w:bookmarkEnd w:id="87"/>
    <w:bookmarkStart w:name="z101" w:id="88"/>
    <w:p>
      <w:pPr>
        <w:spacing w:after="0"/>
        <w:ind w:left="0"/>
        <w:jc w:val="both"/>
      </w:pPr>
      <w:r>
        <w:rPr>
          <w:rFonts w:ascii="Times New Roman"/>
          <w:b w:val="false"/>
          <w:i w:val="false"/>
          <w:color w:val="000000"/>
          <w:sz w:val="28"/>
        </w:rPr>
        <w:t xml:space="preserve">
      Для достижения стратегических показателей Республики Казахстан мероприятия по управлению коммунальными отходами нашли отражение в программных документах области Абай и города Семей. </w:t>
      </w:r>
    </w:p>
    <w:bookmarkEnd w:id="88"/>
    <w:bookmarkStart w:name="z102" w:id="89"/>
    <w:p>
      <w:pPr>
        <w:spacing w:after="0"/>
        <w:ind w:left="0"/>
        <w:jc w:val="both"/>
      </w:pPr>
      <w:r>
        <w:rPr>
          <w:rFonts w:ascii="Times New Roman"/>
          <w:b w:val="false"/>
          <w:i w:val="false"/>
          <w:color w:val="000000"/>
          <w:sz w:val="28"/>
        </w:rPr>
        <w:t>
      Согласно действующему Генеральному плану города Семей до 2025 года, Постановлению Правительства Республики Казахстан от 25 июня 2011 года № 707 предусмотрено строительство мусоросортировочного завода и строительство полигона твердо бытовых отходов.</w:t>
      </w:r>
    </w:p>
    <w:bookmarkEnd w:id="89"/>
    <w:bookmarkStart w:name="z103" w:id="90"/>
    <w:p>
      <w:pPr>
        <w:spacing w:after="0"/>
        <w:ind w:left="0"/>
        <w:jc w:val="both"/>
      </w:pPr>
      <w:r>
        <w:rPr>
          <w:rFonts w:ascii="Times New Roman"/>
          <w:b w:val="false"/>
          <w:i w:val="false"/>
          <w:color w:val="000000"/>
          <w:sz w:val="28"/>
        </w:rPr>
        <w:t>
      Согласно проекту нового Генерального плана развития города Семей до 2040 г. длясоздания благоприятной среды, обеспечения экологической безопасности и сохранения природного наследия планируется внедрение раздельного сбора, запуск мусоросортировочного комплекса и строительство нового современного полигона для ТБО в городе Семей.</w:t>
      </w:r>
    </w:p>
    <w:bookmarkEnd w:id="90"/>
    <w:bookmarkStart w:name="z104" w:id="91"/>
    <w:p>
      <w:pPr>
        <w:spacing w:after="0"/>
        <w:ind w:left="0"/>
        <w:jc w:val="both"/>
      </w:pPr>
      <w:r>
        <w:rPr>
          <w:rFonts w:ascii="Times New Roman"/>
          <w:b w:val="false"/>
          <w:i w:val="false"/>
          <w:color w:val="000000"/>
          <w:sz w:val="28"/>
        </w:rPr>
        <w:t>
      Согласно Комплексному плану социально-экономического развития области Абай на 2023 – 2027 годы, Постановлению Правительства Республики Казахстан от 31 января 2023 года № 63 предусмотрено строительство полигона ТБО в г. Семей и строительство сооружения (ангар) на полигоне ТБО для размещения мусоросортировочной линии за счет республиканского и местного бюджета.</w:t>
      </w:r>
    </w:p>
    <w:bookmarkEnd w:id="91"/>
    <w:bookmarkStart w:name="z105" w:id="92"/>
    <w:p>
      <w:pPr>
        <w:spacing w:after="0"/>
        <w:ind w:left="0"/>
        <w:jc w:val="both"/>
      </w:pPr>
      <w:r>
        <w:rPr>
          <w:rFonts w:ascii="Times New Roman"/>
          <w:b w:val="false"/>
          <w:i w:val="false"/>
          <w:color w:val="000000"/>
          <w:sz w:val="28"/>
        </w:rPr>
        <w:t>
      Планы по строительству нового полигона ТБО и ангара для сортировочной линии также включены в План мероприятий по охране окружающей среды области Абай на 2023-2025 гг.за счет бюджетных средств.</w:t>
      </w:r>
    </w:p>
    <w:bookmarkEnd w:id="92"/>
    <w:bookmarkStart w:name="z106" w:id="93"/>
    <w:p>
      <w:pPr>
        <w:spacing w:after="0"/>
        <w:ind w:left="0"/>
        <w:jc w:val="both"/>
      </w:pPr>
      <w:r>
        <w:rPr>
          <w:rFonts w:ascii="Times New Roman"/>
          <w:b w:val="false"/>
          <w:i w:val="false"/>
          <w:color w:val="000000"/>
          <w:sz w:val="28"/>
        </w:rPr>
        <w:t xml:space="preserve">
      Также в План мероприятий по охране окружающей среды области Абай на 2023-2025 гг предусмотрено мероприятие по восстановлениюи расширению сети пунктов сбора ТБО за счет местного бюджета. </w:t>
      </w:r>
    </w:p>
    <w:bookmarkEnd w:id="93"/>
    <w:bookmarkStart w:name="z107" w:id="94"/>
    <w:p>
      <w:pPr>
        <w:spacing w:after="0"/>
        <w:ind w:left="0"/>
        <w:jc w:val="both"/>
      </w:pPr>
      <w:r>
        <w:rPr>
          <w:rFonts w:ascii="Times New Roman"/>
          <w:b w:val="false"/>
          <w:i w:val="false"/>
          <w:color w:val="000000"/>
          <w:sz w:val="28"/>
        </w:rPr>
        <w:t>
      Согласно Плану социально – экономического развития города Семей области Абай на 2024 – 2028 годы за счет средств бизнеса планируется "Строительство комплекса по переработке отходов, образующихся при эксплуатации автомобильного транспорта (шины) с выпуском готовой продукции".</w:t>
      </w:r>
    </w:p>
    <w:bookmarkEnd w:id="94"/>
    <w:bookmarkStart w:name="z108" w:id="95"/>
    <w:p>
      <w:pPr>
        <w:spacing w:after="0"/>
        <w:ind w:left="0"/>
        <w:jc w:val="both"/>
      </w:pPr>
      <w:r>
        <w:rPr>
          <w:rFonts w:ascii="Times New Roman"/>
          <w:b w:val="false"/>
          <w:i w:val="false"/>
          <w:color w:val="000000"/>
          <w:sz w:val="28"/>
        </w:rPr>
        <w:t>
      В данной Программе по управлению коммунальными отходами отражены все вышеупомянутые документы и мероприятия, так как она является отраслевой и детально раскрывает конкретные мероприятия и шаги, сроки исполнения и источники финансирования. Интеграция всех стратегических планов и программ в отраслевую Программу обеспечит системный подход к управлению отходами, повысит эффективность реализации мероприятий и создаст благоприятные условия для достижения целевых показателей для области Абай и г. Семей.</w:t>
      </w:r>
    </w:p>
    <w:bookmarkEnd w:id="95"/>
    <w:bookmarkStart w:name="z109" w:id="96"/>
    <w:p>
      <w:pPr>
        <w:spacing w:after="0"/>
        <w:ind w:left="0"/>
        <w:jc w:val="left"/>
      </w:pPr>
      <w:r>
        <w:rPr>
          <w:rFonts w:ascii="Times New Roman"/>
          <w:b/>
          <w:i w:val="false"/>
          <w:color w:val="000000"/>
        </w:rPr>
        <w:t xml:space="preserve"> 2. АНАЛИЗ СУЩЕСТВУЮЩЕЙ СИСТЕМЫ УПРАВЛЕНИЯ КОММУНАЛЬНЫМИ ОТХОДАМИ Г. СЕМЕЙ. ДИНАМИКА ОСНОВНЫХ ПОКАЗАТЕЛЕЙ ЗА ПОСЛЕДНИЕ 5 ЛЕТ</w:t>
      </w:r>
    </w:p>
    <w:bookmarkEnd w:id="96"/>
    <w:bookmarkStart w:name="z110" w:id="97"/>
    <w:p>
      <w:pPr>
        <w:spacing w:after="0"/>
        <w:ind w:left="0"/>
        <w:jc w:val="left"/>
      </w:pPr>
      <w:r>
        <w:rPr>
          <w:rFonts w:ascii="Times New Roman"/>
          <w:b/>
          <w:i w:val="false"/>
          <w:color w:val="000000"/>
        </w:rPr>
        <w:t xml:space="preserve"> 2.1 Образование и морфологический состав коммунальных отходов</w:t>
      </w:r>
    </w:p>
    <w:bookmarkEnd w:id="97"/>
    <w:bookmarkStart w:name="z111" w:id="98"/>
    <w:p>
      <w:pPr>
        <w:spacing w:after="0"/>
        <w:ind w:left="0"/>
        <w:jc w:val="both"/>
      </w:pPr>
      <w:r>
        <w:rPr>
          <w:rFonts w:ascii="Times New Roman"/>
          <w:b w:val="false"/>
          <w:i w:val="false"/>
          <w:color w:val="000000"/>
          <w:sz w:val="28"/>
        </w:rPr>
        <w:t xml:space="preserve">
      Для анализа объемов образования коммунальных отходов были проанализированы данные Бюро национальной статистики (далее – БНС) за 5 лет, т.е. за период 2018-2022 гг. </w:t>
      </w:r>
    </w:p>
    <w:bookmarkEnd w:id="98"/>
    <w:bookmarkStart w:name="z112" w:id="99"/>
    <w:p>
      <w:pPr>
        <w:spacing w:after="0"/>
        <w:ind w:left="0"/>
        <w:jc w:val="both"/>
      </w:pPr>
      <w:r>
        <w:rPr>
          <w:rFonts w:ascii="Times New Roman"/>
          <w:b w:val="false"/>
          <w:i w:val="false"/>
          <w:color w:val="000000"/>
          <w:sz w:val="28"/>
        </w:rPr>
        <w:t>
      Таблица 2. Объем собранных, транспортированных, отсортированных и захороненных отходов по г. Семей за 2018-2022 гг.</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Семей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100"/>
          <w:p>
            <w:pPr>
              <w:spacing w:after="20"/>
              <w:ind w:left="20"/>
              <w:jc w:val="both"/>
            </w:pPr>
            <w:r>
              <w:rPr>
                <w:rFonts w:ascii="Times New Roman"/>
                <w:b w:val="false"/>
                <w:i w:val="false"/>
                <w:color w:val="000000"/>
                <w:sz w:val="20"/>
              </w:rPr>
              <w:t>
 </w:t>
            </w:r>
          </w:p>
          <w:bookmarkEnd w:id="100"/>
          <w:p>
            <w:pPr>
              <w:spacing w:after="20"/>
              <w:ind w:left="20"/>
              <w:jc w:val="both"/>
            </w:pPr>
            <w:r>
              <w:rPr>
                <w:rFonts w:ascii="Times New Roman"/>
                <w:b w:val="false"/>
                <w:i w:val="false"/>
                <w:color w:val="000000"/>
                <w:sz w:val="20"/>
              </w:rPr>
              <w:t>
2022</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собранных коммунальных отходов,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52 844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транспортированных коммунальных отходов,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59 759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47 002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отсортированных отходов,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утилизированных и захороненных (депонированных) отходов,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30 974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30 857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27 698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44 426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44449</w:t>
            </w:r>
          </w:p>
        </w:tc>
      </w:tr>
    </w:tbl>
    <w:bookmarkStart w:name="z114" w:id="101"/>
    <w:p>
      <w:pPr>
        <w:spacing w:after="0"/>
        <w:ind w:left="0"/>
        <w:jc w:val="both"/>
      </w:pPr>
      <w:r>
        <w:rPr>
          <w:rFonts w:ascii="Times New Roman"/>
          <w:b w:val="false"/>
          <w:i w:val="false"/>
          <w:color w:val="000000"/>
          <w:sz w:val="28"/>
        </w:rPr>
        <w:t>
      В соответствии с данными БНС объем собранных коммунальных отходов в г. Семей в среднем составляет 57-58 тыс. тонн в год.</w:t>
      </w:r>
    </w:p>
    <w:bookmarkEnd w:id="101"/>
    <w:bookmarkStart w:name="z115" w:id="102"/>
    <w:p>
      <w:pPr>
        <w:spacing w:after="0"/>
        <w:ind w:left="0"/>
        <w:jc w:val="both"/>
      </w:pPr>
      <w:r>
        <w:rPr>
          <w:rFonts w:ascii="Times New Roman"/>
          <w:b w:val="false"/>
          <w:i w:val="false"/>
          <w:color w:val="000000"/>
          <w:sz w:val="28"/>
        </w:rPr>
        <w:t>
      По данным за 2022 года из собранных 52 844 тонн коммунальных отходов 84% отходов были захоронены на полигоне ТБО.По информации Управления природных ресурсов и регулирования природопользования области Абай в настоящее время доля переработки ТБО в городе составляет порядка 16 -17 %, данные за 2022-2023 гг.</w:t>
      </w:r>
    </w:p>
    <w:bookmarkEnd w:id="102"/>
    <w:bookmarkStart w:name="z116" w:id="103"/>
    <w:p>
      <w:pPr>
        <w:spacing w:after="0"/>
        <w:ind w:left="0"/>
        <w:jc w:val="left"/>
      </w:pPr>
      <w:r>
        <w:rPr>
          <w:rFonts w:ascii="Times New Roman"/>
          <w:b/>
          <w:i w:val="false"/>
          <w:color w:val="000000"/>
        </w:rPr>
        <w:t xml:space="preserve"> Морфологический состав коммунальных отходов</w:t>
      </w:r>
    </w:p>
    <w:bookmarkEnd w:id="103"/>
    <w:bookmarkStart w:name="z117" w:id="104"/>
    <w:p>
      <w:pPr>
        <w:spacing w:after="0"/>
        <w:ind w:left="0"/>
        <w:jc w:val="both"/>
      </w:pPr>
      <w:r>
        <w:rPr>
          <w:rFonts w:ascii="Times New Roman"/>
          <w:b w:val="false"/>
          <w:i w:val="false"/>
          <w:color w:val="000000"/>
          <w:sz w:val="28"/>
        </w:rPr>
        <w:t xml:space="preserve">
      Исследования морфологического состава коммунальных отходов в г. Семей были проведены в 2020 году при разработке ТЭО к "Проектам по модернизации систем управления в секторе ТБО в г. Усть-Каменогорск и г.Семей" по проекту Европейского банка развития и реконструкции. </w:t>
      </w:r>
    </w:p>
    <w:bookmarkEnd w:id="104"/>
    <w:bookmarkStart w:name="z118" w:id="105"/>
    <w:p>
      <w:pPr>
        <w:spacing w:after="0"/>
        <w:ind w:left="0"/>
        <w:jc w:val="both"/>
      </w:pPr>
      <w:r>
        <w:rPr>
          <w:rFonts w:ascii="Times New Roman"/>
          <w:b w:val="false"/>
          <w:i w:val="false"/>
          <w:color w:val="000000"/>
          <w:sz w:val="28"/>
        </w:rPr>
        <w:t>
      В результате проведенных исследований в г. Семей был определен следующий состав коммунальных отходов: органические отходы – 24,3%, стекло – 5,5%, пластмасса – 7,6%, отходы бумаги и картона – 4,5%, мелкая фракция/зола – 38,0%.</w:t>
      </w:r>
    </w:p>
    <w:bookmarkEnd w:id="105"/>
    <w:bookmarkStart w:name="z119" w:id="106"/>
    <w:p>
      <w:pPr>
        <w:spacing w:after="0"/>
        <w:ind w:left="0"/>
        <w:jc w:val="both"/>
      </w:pPr>
      <w:r>
        <w:rPr>
          <w:rFonts w:ascii="Times New Roman"/>
          <w:b w:val="false"/>
          <w:i w:val="false"/>
          <w:color w:val="000000"/>
          <w:sz w:val="28"/>
        </w:rPr>
        <w:t xml:space="preserve">
      Согласно ранее выполненным работам по определению морфологического состава ТБО, следует отметить, что на состав коммунальных отходов влияет жизненный уклад населения. Например, частный сектор занимает большую часть города, и используется твердое топливо, соответственно в составе коммунальных отходов большую часть занимает зола/золошлаковые отходы. Также многие виды отходов утилизируется населением самостоятельно (сжигание в бытовых печах, использование в виде корма для животных). </w:t>
      </w:r>
    </w:p>
    <w:bookmarkEnd w:id="106"/>
    <w:bookmarkStart w:name="z120" w:id="107"/>
    <w:p>
      <w:pPr>
        <w:spacing w:after="0"/>
        <w:ind w:left="0"/>
        <w:jc w:val="both"/>
      </w:pPr>
      <w:r>
        <w:rPr>
          <w:rFonts w:ascii="Times New Roman"/>
          <w:b w:val="false"/>
          <w:i w:val="false"/>
          <w:color w:val="000000"/>
          <w:sz w:val="28"/>
        </w:rPr>
        <w:t>
      Отдельные исследования морфологического состава ТБО при расчете норм образования и накопления отходов не проводились.Для эффективного развития отрасли переработки ТБО и внедрения технологии необходимо проведение системных исследований состава ТБО.</w:t>
      </w:r>
    </w:p>
    <w:bookmarkEnd w:id="107"/>
    <w:bookmarkStart w:name="z121" w:id="108"/>
    <w:p>
      <w:pPr>
        <w:spacing w:after="0"/>
        <w:ind w:left="0"/>
        <w:jc w:val="left"/>
      </w:pPr>
      <w:r>
        <w:rPr>
          <w:rFonts w:ascii="Times New Roman"/>
          <w:b/>
          <w:i w:val="false"/>
          <w:color w:val="000000"/>
        </w:rPr>
        <w:t xml:space="preserve"> 2.2 Действующие нормативные акты в сфере управления отходами</w:t>
      </w:r>
    </w:p>
    <w:bookmarkEnd w:id="108"/>
    <w:bookmarkStart w:name="z122" w:id="109"/>
    <w:p>
      <w:pPr>
        <w:spacing w:after="0"/>
        <w:ind w:left="0"/>
        <w:jc w:val="left"/>
      </w:pPr>
      <w:r>
        <w:rPr>
          <w:rFonts w:ascii="Times New Roman"/>
          <w:b/>
          <w:i w:val="false"/>
          <w:color w:val="000000"/>
        </w:rPr>
        <w:t xml:space="preserve"> Нормы образования и накопления отходов </w:t>
      </w:r>
    </w:p>
    <w:bookmarkEnd w:id="109"/>
    <w:bookmarkStart w:name="z123" w:id="110"/>
    <w:p>
      <w:pPr>
        <w:spacing w:after="0"/>
        <w:ind w:left="0"/>
        <w:jc w:val="both"/>
      </w:pPr>
      <w:r>
        <w:rPr>
          <w:rFonts w:ascii="Times New Roman"/>
          <w:b w:val="false"/>
          <w:i w:val="false"/>
          <w:color w:val="000000"/>
          <w:sz w:val="28"/>
        </w:rPr>
        <w:t>
      Нормы образования и накопления коммунальных отходов утверждены решением Маслихата г. Семей от 31 декабря 2021 года № 21/154-VII.</w:t>
      </w:r>
    </w:p>
    <w:bookmarkEnd w:id="110"/>
    <w:bookmarkStart w:name="z124" w:id="111"/>
    <w:p>
      <w:pPr>
        <w:spacing w:after="0"/>
        <w:ind w:left="0"/>
        <w:jc w:val="both"/>
      </w:pPr>
      <w:r>
        <w:rPr>
          <w:rFonts w:ascii="Times New Roman"/>
          <w:b w:val="false"/>
          <w:i w:val="false"/>
          <w:color w:val="000000"/>
          <w:sz w:val="28"/>
        </w:rPr>
        <w:t>
       Нормы образования и накопления коммунальных отходов приведены в таблице 3.</w:t>
      </w:r>
    </w:p>
    <w:bookmarkEnd w:id="111"/>
    <w:bookmarkStart w:name="z125" w:id="112"/>
    <w:p>
      <w:pPr>
        <w:spacing w:after="0"/>
        <w:ind w:left="0"/>
        <w:jc w:val="both"/>
      </w:pPr>
      <w:r>
        <w:rPr>
          <w:rFonts w:ascii="Times New Roman"/>
          <w:b w:val="false"/>
          <w:i w:val="false"/>
          <w:color w:val="000000"/>
          <w:sz w:val="28"/>
        </w:rPr>
        <w:t>
      Таблица 3. Нормы образования и накопления коммунальных отходов по г. Семей</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накопления коммунальных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единица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Годовая норма на 1 расчетную единицу, 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Домовладения: благоустроенные неблагоустроенные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2,13 2,48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Общежития, интернаты, детские дома, дома престарелых и другие подобные объекты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Гостиницы, санатории, дома отдыха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Детские сады, ясли и другие дошкольные учреждения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Учреждения, организации, офисы, конторы, банки, отделения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сотрудник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Поликлиники, медицинские центры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посещение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Больницы, прочие лечебно-профилактические учреждения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койко-место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Школы и другие учебные заведения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учащийся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Рестораны, кафе, прочие увеселительные заведения и учреждения общественного питания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посадочное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Театры, кинотеатры, концертные залы, ночные клубы, казино, залы игровых автоматов, интернет-кафе, компьютерные клубы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посадочное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Музеи, выставки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Стадионы, спортивные площадки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 по проекту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Спортивные, танцевальные и игровые залы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Продовольственные и промышленно-товарные магазины, смешанные магазины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м2торговой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Торговля с машин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торгового места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Рынки, торговые павильоны, киоски, лотки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торговой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Оптовые базы, склады промышленных, продовольственных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 быта: обслуживание населения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Вокзалы, автовокзалы, аэропорты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Пляжи, уличные сметы с дорог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Аптеки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торговой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Автостоянки, автомойки, АЗС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машино-место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Автомастерские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работник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Гаражные кооперативы, гаражи, паркинги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 гараж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Парикмахерские, косметические салоны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рабочее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Прачечные, химчистки, ремонт бытовой техники, швейные ателье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Мастерские ювелирные, по ремонту обуви, часов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ремонт и услуги (изготовление ключей и другие услуги).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рабочее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Бани, сауны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Юридические, организующие массовые мероприятия на территории города, парковые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участников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Садоводческие кооперативы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участок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113"/>
          <w:p>
            <w:pPr>
              <w:spacing w:after="20"/>
              <w:ind w:left="20"/>
              <w:jc w:val="both"/>
            </w:pPr>
            <w:r>
              <w:rPr>
                <w:rFonts w:ascii="Times New Roman"/>
                <w:b w:val="false"/>
                <w:i w:val="false"/>
                <w:color w:val="000000"/>
                <w:sz w:val="20"/>
              </w:rPr>
              <w:t>
0,46</w:t>
            </w:r>
          </w:p>
          <w:bookmarkEnd w:id="113"/>
          <w:p>
            <w:pPr>
              <w:spacing w:after="20"/>
              <w:ind w:left="20"/>
              <w:jc w:val="both"/>
            </w:pPr>
            <w:r>
              <w:rPr>
                <w:rFonts w:ascii="Times New Roman"/>
                <w:b w:val="false"/>
                <w:i w:val="false"/>
                <w:color w:val="000000"/>
                <w:sz w:val="20"/>
              </w:rPr>
              <w:t>
 </w:t>
            </w:r>
          </w:p>
        </w:tc>
      </w:tr>
    </w:tbl>
    <w:bookmarkStart w:name="z127" w:id="114"/>
    <w:p>
      <w:pPr>
        <w:spacing w:after="0"/>
        <w:ind w:left="0"/>
        <w:jc w:val="both"/>
      </w:pPr>
      <w:r>
        <w:rPr>
          <w:rFonts w:ascii="Times New Roman"/>
          <w:b w:val="false"/>
          <w:i w:val="false"/>
          <w:color w:val="000000"/>
          <w:sz w:val="28"/>
        </w:rPr>
        <w:t xml:space="preserve">
      Согласно нормам образования и накопления коммунальных отходов по г. Семей годовая норма образования и накопления отходов от благоустроенных домовладений составляет 2,13 м3 (426 кг) отходов на одного жителя и 2,48 м3 (496 кг) на одного жителя неблагоустроенных домовладений (частного сектора). </w:t>
      </w:r>
    </w:p>
    <w:bookmarkEnd w:id="114"/>
    <w:bookmarkStart w:name="z128" w:id="115"/>
    <w:p>
      <w:pPr>
        <w:spacing w:after="0"/>
        <w:ind w:left="0"/>
        <w:jc w:val="both"/>
      </w:pPr>
      <w:r>
        <w:rPr>
          <w:rFonts w:ascii="Times New Roman"/>
          <w:b w:val="false"/>
          <w:i w:val="false"/>
          <w:color w:val="000000"/>
          <w:sz w:val="28"/>
        </w:rPr>
        <w:t>
      Средняя плотность коммунальных отходов согласно Методики расчета тарифа для населения на сбор, транспортировку, сортировку и захоронение твердых бытовых отходов (Приказ Министра экологии, геологии и природных ресурсов РК от 14 сентября 2021 года № 377) составляет 0,2 тонн/м3.</w:t>
      </w:r>
    </w:p>
    <w:bookmarkEnd w:id="115"/>
    <w:bookmarkStart w:name="z129" w:id="116"/>
    <w:p>
      <w:pPr>
        <w:spacing w:after="0"/>
        <w:ind w:left="0"/>
        <w:jc w:val="both"/>
      </w:pPr>
      <w:r>
        <w:rPr>
          <w:rFonts w:ascii="Times New Roman"/>
          <w:b w:val="false"/>
          <w:i w:val="false"/>
          <w:color w:val="000000"/>
          <w:sz w:val="28"/>
        </w:rPr>
        <w:t>
      Коэффициент плотности ТБО 0.2-0.3 т/м3 приведен также в п.2.44 "Методики разработки проектов нормативов предельного размещения отходов производства и потребления" (Приложение № 16 к приказу Министра охраны окружающей среды Республики Казахстан от 18 апреля 2008 года № 100-п и п.9 "Методики по расчету выбросов загрязняющих веществ в атмосферу от полигонов твердых бытовых отходов", Приложение № 11 к приказу Министра окружающей среды и водных ресурсов Республики Казахстан от 12 июня 2014 года № 221-Ө).</w:t>
      </w:r>
    </w:p>
    <w:bookmarkEnd w:id="116"/>
    <w:bookmarkStart w:name="z130" w:id="117"/>
    <w:p>
      <w:pPr>
        <w:spacing w:after="0"/>
        <w:ind w:left="0"/>
        <w:jc w:val="both"/>
      </w:pPr>
      <w:r>
        <w:rPr>
          <w:rFonts w:ascii="Times New Roman"/>
          <w:b w:val="false"/>
          <w:i w:val="false"/>
          <w:color w:val="000000"/>
          <w:sz w:val="28"/>
        </w:rPr>
        <w:t>
      Расчет образования коммунальных отходов производится следующим образом:</w:t>
      </w:r>
    </w:p>
    <w:bookmarkEnd w:id="117"/>
    <w:bookmarkStart w:name="z131" w:id="118"/>
    <w:p>
      <w:pPr>
        <w:spacing w:after="0"/>
        <w:ind w:left="0"/>
        <w:jc w:val="both"/>
      </w:pPr>
      <w:r>
        <w:rPr>
          <w:rFonts w:ascii="Times New Roman"/>
          <w:b w:val="false"/>
          <w:i w:val="false"/>
          <w:color w:val="000000"/>
          <w:sz w:val="28"/>
        </w:rPr>
        <w:t>
      Объем отходов, м3 = численность населения, человек * норму образования коммунальных отходов, м3.</w:t>
      </w:r>
    </w:p>
    <w:bookmarkEnd w:id="118"/>
    <w:bookmarkStart w:name="z132" w:id="119"/>
    <w:p>
      <w:pPr>
        <w:spacing w:after="0"/>
        <w:ind w:left="0"/>
        <w:jc w:val="both"/>
      </w:pPr>
      <w:r>
        <w:rPr>
          <w:rFonts w:ascii="Times New Roman"/>
          <w:b w:val="false"/>
          <w:i w:val="false"/>
          <w:color w:val="000000"/>
          <w:sz w:val="28"/>
        </w:rPr>
        <w:t>
      Фактический объем отходов, м3 = 330 966 человек (на 1.03.2024)* 2,13 м3/на чел = 704 957,58 м3.</w:t>
      </w:r>
    </w:p>
    <w:bookmarkEnd w:id="119"/>
    <w:bookmarkStart w:name="z133" w:id="120"/>
    <w:p>
      <w:pPr>
        <w:spacing w:after="0"/>
        <w:ind w:left="0"/>
        <w:jc w:val="both"/>
      </w:pPr>
      <w:r>
        <w:rPr>
          <w:rFonts w:ascii="Times New Roman"/>
          <w:b w:val="false"/>
          <w:i w:val="false"/>
          <w:color w:val="000000"/>
          <w:sz w:val="28"/>
        </w:rPr>
        <w:t>
      Вес отходов, тонн = объем отходов, м3 * среднюю плотность ТБО, тонн/м3</w:t>
      </w:r>
    </w:p>
    <w:bookmarkEnd w:id="120"/>
    <w:bookmarkStart w:name="z134" w:id="121"/>
    <w:p>
      <w:pPr>
        <w:spacing w:after="0"/>
        <w:ind w:left="0"/>
        <w:jc w:val="both"/>
      </w:pPr>
      <w:r>
        <w:rPr>
          <w:rFonts w:ascii="Times New Roman"/>
          <w:b w:val="false"/>
          <w:i w:val="false"/>
          <w:color w:val="000000"/>
          <w:sz w:val="28"/>
        </w:rPr>
        <w:t>
      Вес отходов = 704 957,58 м3 * 0,2 тонн/м3= 140 991тонн отходов.</w:t>
      </w:r>
    </w:p>
    <w:bookmarkEnd w:id="121"/>
    <w:bookmarkStart w:name="z135" w:id="122"/>
    <w:p>
      <w:pPr>
        <w:spacing w:after="0"/>
        <w:ind w:left="0"/>
        <w:jc w:val="both"/>
      </w:pPr>
      <w:r>
        <w:rPr>
          <w:rFonts w:ascii="Times New Roman"/>
          <w:b w:val="false"/>
          <w:i w:val="false"/>
          <w:color w:val="000000"/>
          <w:sz w:val="28"/>
        </w:rPr>
        <w:t>
      Таким образом, средний ежегодный нормативный объем образования коммунальных отходов в г. Семей составляет 704 тыс. м3 ТБО или 140 тыс. тонн отходов. Это не соответствует фактическому количеству образования отходов в год – 57-58 тыс.тонн.</w:t>
      </w:r>
    </w:p>
    <w:bookmarkEnd w:id="122"/>
    <w:bookmarkStart w:name="z136" w:id="123"/>
    <w:p>
      <w:pPr>
        <w:spacing w:after="0"/>
        <w:ind w:left="0"/>
        <w:jc w:val="left"/>
      </w:pPr>
      <w:r>
        <w:rPr>
          <w:rFonts w:ascii="Times New Roman"/>
          <w:b/>
          <w:i w:val="false"/>
          <w:color w:val="000000"/>
        </w:rPr>
        <w:t xml:space="preserve"> Тарифы для населения на сбор, транспортировку, сортировку и захоронение твердых бытовых отходов по городу Семей</w:t>
      </w:r>
    </w:p>
    <w:bookmarkEnd w:id="123"/>
    <w:bookmarkStart w:name="z137" w:id="124"/>
    <w:p>
      <w:pPr>
        <w:spacing w:after="0"/>
        <w:ind w:left="0"/>
        <w:jc w:val="both"/>
      </w:pPr>
      <w:r>
        <w:rPr>
          <w:rFonts w:ascii="Times New Roman"/>
          <w:b w:val="false"/>
          <w:i w:val="false"/>
          <w:color w:val="000000"/>
          <w:sz w:val="28"/>
        </w:rPr>
        <w:t>
      Тариф для населения на сбор, транспортировку, сортировку и захоронение твердых бытовых отходов утверждены согласно решению Маслихата г. Семей от 29 июля 2022 года № 27/215-VII.</w:t>
      </w:r>
    </w:p>
    <w:bookmarkEnd w:id="124"/>
    <w:bookmarkStart w:name="z138" w:id="125"/>
    <w:p>
      <w:pPr>
        <w:spacing w:after="0"/>
        <w:ind w:left="0"/>
        <w:jc w:val="both"/>
      </w:pPr>
      <w:r>
        <w:rPr>
          <w:rFonts w:ascii="Times New Roman"/>
          <w:b w:val="false"/>
          <w:i w:val="false"/>
          <w:color w:val="000000"/>
          <w:sz w:val="28"/>
        </w:rPr>
        <w:t>
      Таблица 4. Утвержденный тариф для населения на сбор, транспортировку, сортировку и захоронения ТБО по г. Семей</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единица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Тенге (без НДС)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Домовладения благоустроенные</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месяц с 1-го жителя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Домовладения не благоустроенные</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Годовой тариф на единицу (объем)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2366,19</w:t>
            </w:r>
          </w:p>
        </w:tc>
      </w:tr>
    </w:tbl>
    <w:bookmarkStart w:name="z139" w:id="126"/>
    <w:p>
      <w:pPr>
        <w:spacing w:after="0"/>
        <w:ind w:left="0"/>
        <w:jc w:val="both"/>
      </w:pPr>
      <w:r>
        <w:rPr>
          <w:rFonts w:ascii="Times New Roman"/>
          <w:b w:val="false"/>
          <w:i w:val="false"/>
          <w:color w:val="000000"/>
          <w:sz w:val="28"/>
        </w:rPr>
        <w:t>
      Несмотря на то, что тарифы установлены, на практике жители частного сектора оплачивают за услуги сбора и вывоза ТБО за дом, примерно 1500- 2000 тенге.Это связано с тем, что кроме ТБО в частном секторе образуется зола, и жители платят за вывоз золы. Вывоз осуществляется по требованию жильцов по мере наполнения контейнера по заявкеили поустановленному графику вывоза.</w:t>
      </w:r>
    </w:p>
    <w:bookmarkEnd w:id="126"/>
    <w:bookmarkStart w:name="z140" w:id="127"/>
    <w:p>
      <w:pPr>
        <w:spacing w:after="0"/>
        <w:ind w:left="0"/>
        <w:jc w:val="both"/>
      </w:pPr>
      <w:r>
        <w:rPr>
          <w:rFonts w:ascii="Times New Roman"/>
          <w:b w:val="false"/>
          <w:i w:val="false"/>
          <w:color w:val="000000"/>
          <w:sz w:val="28"/>
        </w:rPr>
        <w:t>
      Для вывоза коммунальных отходов небольшие мусоровывозящие компании заключают индивидуальные договора с жильцами. Но многие жители частного сектора отказываются заключать договоры и платить за сбор и вывоз. Жильцы утверждают, что у них не образуются отходы, так как часть они скармливают животным и часть сжигают.</w:t>
      </w:r>
    </w:p>
    <w:bookmarkEnd w:id="127"/>
    <w:bookmarkStart w:name="z141" w:id="128"/>
    <w:p>
      <w:pPr>
        <w:spacing w:after="0"/>
        <w:ind w:left="0"/>
        <w:jc w:val="left"/>
      </w:pPr>
      <w:r>
        <w:rPr>
          <w:rFonts w:ascii="Times New Roman"/>
          <w:b/>
          <w:i w:val="false"/>
          <w:color w:val="000000"/>
        </w:rPr>
        <w:t xml:space="preserve"> 2.3 Охват населения сбором и вывозом</w:t>
      </w:r>
    </w:p>
    <w:bookmarkEnd w:id="128"/>
    <w:bookmarkStart w:name="z142" w:id="129"/>
    <w:p>
      <w:pPr>
        <w:spacing w:after="0"/>
        <w:ind w:left="0"/>
        <w:jc w:val="both"/>
      </w:pPr>
      <w:r>
        <w:rPr>
          <w:rFonts w:ascii="Times New Roman"/>
          <w:b w:val="false"/>
          <w:i w:val="false"/>
          <w:color w:val="000000"/>
          <w:sz w:val="28"/>
        </w:rPr>
        <w:t>
      Согласно данным МЭПР РК по Республике за 2023 год услугами по сбору и вывозу ТБО было охвачено 81 % населения.</w:t>
      </w:r>
    </w:p>
    <w:bookmarkEnd w:id="129"/>
    <w:bookmarkStart w:name="z143" w:id="130"/>
    <w:p>
      <w:pPr>
        <w:spacing w:after="0"/>
        <w:ind w:left="0"/>
        <w:jc w:val="both"/>
      </w:pPr>
      <w:r>
        <w:rPr>
          <w:rFonts w:ascii="Times New Roman"/>
          <w:b w:val="false"/>
          <w:i w:val="false"/>
          <w:color w:val="000000"/>
          <w:sz w:val="28"/>
        </w:rPr>
        <w:t xml:space="preserve">
      Согласно данным БНС,в 2021году количество жителей г. Семей регулярно обслуживаемое мусоровывозящими организациями составило 121 тыс.человек. Данные за 2022-2023 год на сайте БНС отсутствуют. </w:t>
      </w:r>
    </w:p>
    <w:bookmarkEnd w:id="130"/>
    <w:bookmarkStart w:name="z144" w:id="131"/>
    <w:p>
      <w:pPr>
        <w:spacing w:after="0"/>
        <w:ind w:left="0"/>
        <w:jc w:val="both"/>
      </w:pPr>
      <w:r>
        <w:rPr>
          <w:rFonts w:ascii="Times New Roman"/>
          <w:b w:val="false"/>
          <w:i w:val="false"/>
          <w:color w:val="000000"/>
          <w:sz w:val="28"/>
        </w:rPr>
        <w:t xml:space="preserve">
      Таблица 5. Количество населения г. Семей, регулярно обслуживаемое мусоровывозящими организациями </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Семей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человек обслуживаемое МВО,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26 234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89 554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121 320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160 000</w:t>
            </w:r>
          </w:p>
        </w:tc>
      </w:tr>
    </w:tbl>
    <w:bookmarkStart w:name="z145" w:id="132"/>
    <w:p>
      <w:pPr>
        <w:spacing w:after="0"/>
        <w:ind w:left="0"/>
        <w:jc w:val="both"/>
      </w:pPr>
      <w:r>
        <w:rPr>
          <w:rFonts w:ascii="Times New Roman"/>
          <w:b w:val="false"/>
          <w:i w:val="false"/>
          <w:color w:val="000000"/>
          <w:sz w:val="28"/>
        </w:rPr>
        <w:t>
      *Данные за 2022-2023 гг. по информации МВО г. Семей</w:t>
      </w:r>
    </w:p>
    <w:bookmarkEnd w:id="132"/>
    <w:bookmarkStart w:name="z146" w:id="133"/>
    <w:p>
      <w:pPr>
        <w:spacing w:after="0"/>
        <w:ind w:left="0"/>
        <w:jc w:val="both"/>
      </w:pPr>
      <w:r>
        <w:rPr>
          <w:rFonts w:ascii="Times New Roman"/>
          <w:b w:val="false"/>
          <w:i w:val="false"/>
          <w:color w:val="000000"/>
          <w:sz w:val="28"/>
        </w:rPr>
        <w:t>
      В соответствии с данными, предоставленными ТОО "Семей Тазалык", в общей сложности в списках потребителей всех организаций по сбору ТБО в городе числится примерно 160 000 человек, это 48% населения города (численность населения на 1.03.2024 составила 330 966 человек).При этомвывозом охвачено 90-95% населения города Семей.Это объясняется тем, что организации не могут подтвердить фактическое количество людей, проживающих в домовладениях, не имеют доступ к официальным данным о количестве населения.</w:t>
      </w:r>
    </w:p>
    <w:bookmarkEnd w:id="133"/>
    <w:bookmarkStart w:name="z147" w:id="134"/>
    <w:p>
      <w:pPr>
        <w:spacing w:after="0"/>
        <w:ind w:left="0"/>
        <w:jc w:val="both"/>
      </w:pPr>
      <w:r>
        <w:rPr>
          <w:rFonts w:ascii="Times New Roman"/>
          <w:b w:val="false"/>
          <w:i w:val="false"/>
          <w:color w:val="000000"/>
          <w:sz w:val="28"/>
        </w:rPr>
        <w:t>
      Также в г. Семей существует проблема абонентской задолженности. Из охваченных 160 000 человек, по информации мусоровывозящих компаний 20% населения не платят установленный тариф своевременно, соответственно имеется абонентская задолженность.</w:t>
      </w:r>
    </w:p>
    <w:bookmarkEnd w:id="134"/>
    <w:bookmarkStart w:name="z148" w:id="135"/>
    <w:p>
      <w:pPr>
        <w:spacing w:after="0"/>
        <w:ind w:left="0"/>
        <w:jc w:val="left"/>
      </w:pPr>
      <w:r>
        <w:rPr>
          <w:rFonts w:ascii="Times New Roman"/>
          <w:b/>
          <w:i w:val="false"/>
          <w:color w:val="000000"/>
        </w:rPr>
        <w:t xml:space="preserve"> 2.4 Сбор, накопление и раздельный сбор коммунальных отходов</w:t>
      </w:r>
    </w:p>
    <w:bookmarkEnd w:id="135"/>
    <w:bookmarkStart w:name="z149" w:id="136"/>
    <w:p>
      <w:pPr>
        <w:spacing w:after="0"/>
        <w:ind w:left="0"/>
        <w:jc w:val="left"/>
      </w:pPr>
      <w:r>
        <w:rPr>
          <w:rFonts w:ascii="Times New Roman"/>
          <w:b/>
          <w:i w:val="false"/>
          <w:color w:val="000000"/>
        </w:rPr>
        <w:t xml:space="preserve"> Сбор и накопление коммунальных отходов у физических лиц</w:t>
      </w:r>
    </w:p>
    <w:bookmarkEnd w:id="136"/>
    <w:bookmarkStart w:name="z150" w:id="137"/>
    <w:p>
      <w:pPr>
        <w:spacing w:after="0"/>
        <w:ind w:left="0"/>
        <w:jc w:val="both"/>
      </w:pPr>
      <w:r>
        <w:rPr>
          <w:rFonts w:ascii="Times New Roman"/>
          <w:b w:val="false"/>
          <w:i w:val="false"/>
          <w:color w:val="000000"/>
          <w:sz w:val="28"/>
        </w:rPr>
        <w:t>
      Сбор и накопление коммунальных отходов в благоустроенном секторе (в многоэтажных жилых домах) и местах общего пользования осуществляется на специальных контейнерных площадках, которые оснащены контейнерами различных типов. Вывоз с контейнерных площадок осуществляется ежедневно.</w:t>
      </w:r>
    </w:p>
    <w:bookmarkEnd w:id="137"/>
    <w:bookmarkStart w:name="z151" w:id="138"/>
    <w:p>
      <w:pPr>
        <w:spacing w:after="0"/>
        <w:ind w:left="0"/>
        <w:jc w:val="both"/>
      </w:pPr>
      <w:r>
        <w:rPr>
          <w:rFonts w:ascii="Times New Roman"/>
          <w:b w:val="false"/>
          <w:i w:val="false"/>
          <w:color w:val="000000"/>
          <w:sz w:val="28"/>
        </w:rPr>
        <w:t xml:space="preserve">
      В г. Семей на 560оборудованных площадках установлено 3111 ед. контейнеров для ТБО. Состояние контейнерных площадок и рекомендации представлены в </w:t>
      </w:r>
      <w:r>
        <w:rPr>
          <w:rFonts w:ascii="Times New Roman"/>
          <w:b w:val="false"/>
          <w:i w:val="false"/>
          <w:color w:val="000000"/>
          <w:sz w:val="28"/>
        </w:rPr>
        <w:t>Приложении 1</w:t>
      </w:r>
      <w:r>
        <w:rPr>
          <w:rFonts w:ascii="Times New Roman"/>
          <w:b w:val="false"/>
          <w:i w:val="false"/>
          <w:color w:val="000000"/>
          <w:sz w:val="28"/>
        </w:rPr>
        <w:t>.</w:t>
      </w:r>
    </w:p>
    <w:bookmarkEnd w:id="138"/>
    <w:bookmarkStart w:name="z152" w:id="139"/>
    <w:p>
      <w:pPr>
        <w:spacing w:after="0"/>
        <w:ind w:left="0"/>
        <w:jc w:val="both"/>
      </w:pPr>
      <w:r>
        <w:rPr>
          <w:rFonts w:ascii="Times New Roman"/>
          <w:b w:val="false"/>
          <w:i w:val="false"/>
          <w:color w:val="000000"/>
          <w:sz w:val="28"/>
        </w:rPr>
        <w:t>
      Таблица 6. Количество контейнеров и абонентов по г. Семей</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40"/>
          <w:p>
            <w:pPr>
              <w:spacing w:after="20"/>
              <w:ind w:left="20"/>
              <w:jc w:val="both"/>
            </w:pPr>
            <w:r>
              <w:rPr>
                <w:rFonts w:ascii="Times New Roman"/>
                <w:b w:val="false"/>
                <w:i w:val="false"/>
                <w:color w:val="000000"/>
                <w:sz w:val="20"/>
              </w:rPr>
              <w:t>
Контейнер</w:t>
            </w:r>
          </w:p>
          <w:bookmarkEnd w:id="140"/>
          <w:p>
            <w:pPr>
              <w:spacing w:after="20"/>
              <w:ind w:left="20"/>
              <w:jc w:val="both"/>
            </w:pPr>
            <w:r>
              <w:rPr>
                <w:rFonts w:ascii="Times New Roman"/>
                <w:b w:val="false"/>
                <w:i w:val="false"/>
                <w:color w:val="000000"/>
                <w:sz w:val="20"/>
              </w:rPr>
              <w:t>
1,1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41"/>
          <w:p>
            <w:pPr>
              <w:spacing w:after="20"/>
              <w:ind w:left="20"/>
              <w:jc w:val="both"/>
            </w:pPr>
            <w:r>
              <w:rPr>
                <w:rFonts w:ascii="Times New Roman"/>
                <w:b w:val="false"/>
                <w:i w:val="false"/>
                <w:color w:val="000000"/>
                <w:sz w:val="20"/>
              </w:rPr>
              <w:t>
Контейнер</w:t>
            </w:r>
          </w:p>
          <w:bookmarkEnd w:id="141"/>
          <w:p>
            <w:pPr>
              <w:spacing w:after="20"/>
              <w:ind w:left="20"/>
              <w:jc w:val="both"/>
            </w:pPr>
            <w:r>
              <w:rPr>
                <w:rFonts w:ascii="Times New Roman"/>
                <w:b w:val="false"/>
                <w:i w:val="false"/>
                <w:color w:val="000000"/>
                <w:sz w:val="20"/>
              </w:rPr>
              <w:t>
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абонентов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"Семей-Тазалык"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 ед.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 ед.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136722 чел.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"Веретенникова А.А."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ед.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ед.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7240 чел.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"Петлин А.Б."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ед.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 чел.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"Непорожний М.В.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ед.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2894 чел.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"ТБО СЕРВИС"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ед.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 ед.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9463 чел.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 ед.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 ед.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160 267 чел.</w:t>
            </w:r>
          </w:p>
        </w:tc>
      </w:tr>
    </w:tbl>
    <w:bookmarkStart w:name="z155" w:id="142"/>
    <w:p>
      <w:pPr>
        <w:spacing w:after="0"/>
        <w:ind w:left="0"/>
        <w:jc w:val="both"/>
      </w:pPr>
      <w:r>
        <w:rPr>
          <w:rFonts w:ascii="Times New Roman"/>
          <w:b w:val="false"/>
          <w:i w:val="false"/>
          <w:color w:val="000000"/>
          <w:sz w:val="28"/>
        </w:rPr>
        <w:t>
      В неблагоустроенном секторе (в частных домах) коммунальные отходы собираются от каждого домовладения в мешках, в пакетах, бочках и прочих видах тары, безконтейнерным вывозомили же в контейнерах, которые расположены на улицах перед домами. Вывоз осуществляется согласно графику или по заявке жильцов.</w:t>
      </w:r>
    </w:p>
    <w:bookmarkEnd w:id="142"/>
    <w:bookmarkStart w:name="z156" w:id="143"/>
    <w:p>
      <w:pPr>
        <w:spacing w:after="0"/>
        <w:ind w:left="0"/>
        <w:jc w:val="left"/>
      </w:pPr>
      <w:r>
        <w:rPr>
          <w:rFonts w:ascii="Times New Roman"/>
          <w:b/>
          <w:i w:val="false"/>
          <w:color w:val="000000"/>
        </w:rPr>
        <w:t xml:space="preserve"> Раздельный сбор</w:t>
      </w:r>
    </w:p>
    <w:bookmarkEnd w:id="143"/>
    <w:bookmarkStart w:name="z157" w:id="144"/>
    <w:p>
      <w:pPr>
        <w:spacing w:after="0"/>
        <w:ind w:left="0"/>
        <w:jc w:val="both"/>
      </w:pPr>
      <w:r>
        <w:rPr>
          <w:rFonts w:ascii="Times New Roman"/>
          <w:b w:val="false"/>
          <w:i w:val="false"/>
          <w:color w:val="000000"/>
          <w:sz w:val="28"/>
        </w:rPr>
        <w:t>
      Для раздельного сбора вторичного сырья контейнерные площадки благоустроенного сектора и общественные места оснащены контейнерами. Раздельный сбор ТБО в городеосуществляется через желтые сетки/контейнеры для ПЭТ бутылок и макулатуры, синие контейнеры для стекла.</w:t>
      </w:r>
    </w:p>
    <w:bookmarkEnd w:id="144"/>
    <w:bookmarkStart w:name="z158" w:id="145"/>
    <w:p>
      <w:pPr>
        <w:spacing w:after="0"/>
        <w:ind w:left="0"/>
        <w:jc w:val="both"/>
      </w:pPr>
      <w:r>
        <w:rPr>
          <w:rFonts w:ascii="Times New Roman"/>
          <w:b w:val="false"/>
          <w:i w:val="false"/>
          <w:color w:val="000000"/>
          <w:sz w:val="28"/>
        </w:rPr>
        <w:t>
      Контейнеры для раздельно сбора и 6 ед. специальной техники для их обслуживаниябыли переданыТОО "Оператором РОП" (в настоящее время АО "Жасыл-Даму") в рамках "Дорожной карты по реализации проекта по внедрению раздельного сбора и сортировки ТБО", утвержденного в 2021 году. Контейнеры для раздельного сбора и мусоровозы были переданы городом в доверительное управление ИП "Хазипов Р.С".</w:t>
      </w:r>
    </w:p>
    <w:bookmarkEnd w:id="145"/>
    <w:bookmarkStart w:name="z159" w:id="146"/>
    <w:p>
      <w:pPr>
        <w:spacing w:after="0"/>
        <w:ind w:left="0"/>
        <w:jc w:val="both"/>
      </w:pPr>
      <w:r>
        <w:rPr>
          <w:rFonts w:ascii="Times New Roman"/>
          <w:b w:val="false"/>
          <w:i w:val="false"/>
          <w:color w:val="000000"/>
          <w:sz w:val="28"/>
        </w:rPr>
        <w:t>
      Обслуживанием сеток/контейнеров для ПЭТ бутылок и макулатуры, которые установлены на контейнерных площадках благоустроенного секторазанимается ИП "Хазипов Р.С.". Всего по г. Семей для раздельного сбора установлены синие колокольчатыеконтейнеры для стекла – 548 шт., желтые сетчатые– 1148 шт.</w:t>
      </w:r>
    </w:p>
    <w:bookmarkEnd w:id="146"/>
    <w:bookmarkStart w:name="z160" w:id="147"/>
    <w:p>
      <w:pPr>
        <w:spacing w:after="0"/>
        <w:ind w:left="0"/>
        <w:jc w:val="both"/>
      </w:pPr>
      <w:r>
        <w:rPr>
          <w:rFonts w:ascii="Times New Roman"/>
          <w:b w:val="false"/>
          <w:i w:val="false"/>
          <w:color w:val="000000"/>
          <w:sz w:val="28"/>
        </w:rPr>
        <w:t xml:space="preserve">
      Раздельно собранное вторичное сырье реализуется в пункты приема вторичного сырья или специализированным перерабатывающим компаниям по восстановлению. </w:t>
      </w:r>
    </w:p>
    <w:bookmarkEnd w:id="147"/>
    <w:bookmarkStart w:name="z161" w:id="148"/>
    <w:p>
      <w:pPr>
        <w:spacing w:after="0"/>
        <w:ind w:left="0"/>
        <w:jc w:val="both"/>
      </w:pPr>
      <w:r>
        <w:rPr>
          <w:rFonts w:ascii="Times New Roman"/>
          <w:b w:val="false"/>
          <w:i w:val="false"/>
          <w:color w:val="000000"/>
          <w:sz w:val="28"/>
        </w:rPr>
        <w:t xml:space="preserve">
      В неблагоустроенном секторе жители коммунальные отходы не разделяют, в основном пищевые отходы скармливают домашним животным, бумагу, картон, дерево сжигают в домашних печах. </w:t>
      </w:r>
    </w:p>
    <w:bookmarkEnd w:id="148"/>
    <w:bookmarkStart w:name="z162" w:id="149"/>
    <w:p>
      <w:pPr>
        <w:spacing w:after="0"/>
        <w:ind w:left="0"/>
        <w:jc w:val="both"/>
      </w:pPr>
      <w:r>
        <w:rPr>
          <w:rFonts w:ascii="Times New Roman"/>
          <w:b w:val="false"/>
          <w:i w:val="false"/>
          <w:color w:val="000000"/>
          <w:sz w:val="28"/>
        </w:rPr>
        <w:t>
      В целом, при осмотре контейнерных площадках было выявлено, что не все жители разделяют отходы, отходы складируются жителями в смешанном виде. Необходимо усилить работу с населением по повышению осведомленности о раздельном сборе.</w:t>
      </w:r>
    </w:p>
    <w:bookmarkEnd w:id="149"/>
    <w:bookmarkStart w:name="z163" w:id="150"/>
    <w:p>
      <w:pPr>
        <w:spacing w:after="0"/>
        <w:ind w:left="0"/>
        <w:jc w:val="left"/>
      </w:pPr>
      <w:r>
        <w:rPr>
          <w:rFonts w:ascii="Times New Roman"/>
          <w:b/>
          <w:i w:val="false"/>
          <w:color w:val="000000"/>
        </w:rPr>
        <w:t xml:space="preserve"> Сбор и накопление коммунальных отходов у юридических лиц</w:t>
      </w:r>
    </w:p>
    <w:bookmarkEnd w:id="150"/>
    <w:bookmarkStart w:name="z164" w:id="151"/>
    <w:p>
      <w:pPr>
        <w:spacing w:after="0"/>
        <w:ind w:left="0"/>
        <w:jc w:val="both"/>
      </w:pPr>
      <w:r>
        <w:rPr>
          <w:rFonts w:ascii="Times New Roman"/>
          <w:b w:val="false"/>
          <w:i w:val="false"/>
          <w:color w:val="000000"/>
          <w:sz w:val="28"/>
        </w:rPr>
        <w:t>
      На 1 января 2024 года в г. Семей действуют 30 339 субъектов малого и среднего предпринимательства. В структуре действующих субъектов малого предпринимательства основная доля приходится на индивидуальных предпринимателей – 25 511 ед. (84 %), юридических лиц – 3 773 ед. (12%), крестьянские и фермерские хозяйства – 1 115 ед. (4 %). Основной сферой деятельности МСП выступает торговля, промышленность, транспортные услуги.</w:t>
      </w:r>
    </w:p>
    <w:bookmarkEnd w:id="151"/>
    <w:bookmarkStart w:name="z165" w:id="152"/>
    <w:p>
      <w:pPr>
        <w:spacing w:after="0"/>
        <w:ind w:left="0"/>
        <w:jc w:val="both"/>
      </w:pPr>
      <w:r>
        <w:rPr>
          <w:rFonts w:ascii="Times New Roman"/>
          <w:b w:val="false"/>
          <w:i w:val="false"/>
          <w:color w:val="000000"/>
          <w:sz w:val="28"/>
        </w:rPr>
        <w:t>
      Сеть высших учебных заведений города представлена 3 ВУЗами, средне – специальных учебных заведений – 29 колледжей, из которых 13 государственных (44,8%) и 16 негосударственных (55,2%).</w:t>
      </w:r>
    </w:p>
    <w:bookmarkEnd w:id="152"/>
    <w:bookmarkStart w:name="z166" w:id="153"/>
    <w:p>
      <w:pPr>
        <w:spacing w:after="0"/>
        <w:ind w:left="0"/>
        <w:jc w:val="both"/>
      </w:pPr>
      <w:r>
        <w:rPr>
          <w:rFonts w:ascii="Times New Roman"/>
          <w:b w:val="false"/>
          <w:i w:val="false"/>
          <w:color w:val="000000"/>
          <w:sz w:val="28"/>
        </w:rPr>
        <w:t>
      Сеть общеобразовательных учреждений г. Семей представлена 139 организациями образования, в том числе: 68 средними общеобразовательными школами (дневными), 4 основными общеобразовательными школами, 3 частными школами, 60 дошкольными организациями (в т. ч. 15 государственными детскими садами, 21 мини-центрами,45 частными детскими садами). Также функционируют 8 учреждений дополнительного образования. Численность учащихся в общеобразовательных школах на 1 сентября 2023 года составляет с 1 по 11 класс – 48 948 учащихся, с предшколой – 51 440 учащихся. Всего детей от 1 до 6 лет, охваченных дошкольным воспитанием и обучением, - 11 588, что составляет 81% от общего количества, охват от 3 до 6 лет составляет 100%.</w:t>
      </w:r>
    </w:p>
    <w:bookmarkEnd w:id="153"/>
    <w:bookmarkStart w:name="z167" w:id="154"/>
    <w:p>
      <w:pPr>
        <w:spacing w:after="0"/>
        <w:ind w:left="0"/>
        <w:jc w:val="both"/>
      </w:pPr>
      <w:r>
        <w:rPr>
          <w:rFonts w:ascii="Times New Roman"/>
          <w:b w:val="false"/>
          <w:i w:val="false"/>
          <w:color w:val="000000"/>
          <w:sz w:val="28"/>
        </w:rPr>
        <w:t>
      Медицинскую помощь населению оказывают 84 медицинских организации, в том числе 16 стационарных учреждений (частные – 10), амбулаторных – 45 (частных – 28).</w:t>
      </w:r>
    </w:p>
    <w:bookmarkEnd w:id="154"/>
    <w:bookmarkStart w:name="z168" w:id="155"/>
    <w:p>
      <w:pPr>
        <w:spacing w:after="0"/>
        <w:ind w:left="0"/>
        <w:jc w:val="both"/>
      </w:pPr>
      <w:r>
        <w:rPr>
          <w:rFonts w:ascii="Times New Roman"/>
          <w:b w:val="false"/>
          <w:i w:val="false"/>
          <w:color w:val="000000"/>
          <w:sz w:val="28"/>
        </w:rPr>
        <w:t>
      В городе функционируют 4 библиотеки (филиалов – 17), 2 клуба, центр обучения языков, Городской Дом дружбы, Городской Дворец культуры, КДЦ "Семей". Для занятий физической культурой и спортом в городе функционируют 395 спортивных объектов.</w:t>
      </w:r>
    </w:p>
    <w:bookmarkEnd w:id="155"/>
    <w:bookmarkStart w:name="z169" w:id="156"/>
    <w:p>
      <w:pPr>
        <w:spacing w:after="0"/>
        <w:ind w:left="0"/>
        <w:jc w:val="both"/>
      </w:pPr>
      <w:r>
        <w:rPr>
          <w:rFonts w:ascii="Times New Roman"/>
          <w:b w:val="false"/>
          <w:i w:val="false"/>
          <w:color w:val="000000"/>
          <w:sz w:val="28"/>
        </w:rPr>
        <w:t>
      Коммерческие предприятия, учреждения и частные организации снабжены контейнерами для ТБО и обслуживаются согласно заключенным договорам. Некоторые крупные юридические лица вывозят ТБО собственными силами на полигон ТБО г. Семейи заключают договор с полигоном.</w:t>
      </w:r>
    </w:p>
    <w:bookmarkEnd w:id="156"/>
    <w:bookmarkStart w:name="z170" w:id="157"/>
    <w:p>
      <w:pPr>
        <w:spacing w:after="0"/>
        <w:ind w:left="0"/>
        <w:jc w:val="both"/>
      </w:pPr>
      <w:r>
        <w:rPr>
          <w:rFonts w:ascii="Times New Roman"/>
          <w:b w:val="false"/>
          <w:i w:val="false"/>
          <w:color w:val="000000"/>
          <w:sz w:val="28"/>
        </w:rPr>
        <w:t>
      Все юридические лица и индивидуальные предприниматели г. Семей обслуживаются согласно заключенным договорам, как это предусмотрено в экологическом законодательстве.</w:t>
      </w:r>
    </w:p>
    <w:bookmarkEnd w:id="157"/>
    <w:bookmarkStart w:name="z171" w:id="158"/>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статье 367</w:t>
      </w:r>
      <w:r>
        <w:rPr>
          <w:rFonts w:ascii="Times New Roman"/>
          <w:b w:val="false"/>
          <w:i w:val="false"/>
          <w:color w:val="000000"/>
          <w:sz w:val="28"/>
        </w:rPr>
        <w:t>ЭК РК юридические лица и индивидуальные предприниматели, осуществляющие деятельность в жилых домах или отдельно стоящих зданиях (сооружениях) при пользовании централизованной системой обязаны заключить договор на транспортировку ТБО с субъектами предпринимательства в сфере управления отходами, осуществляющими сбор и транспортировку твердых бытовых отходов, определенными местными исполнительными органами в соответствии с настоящим Кодексом.</w:t>
      </w:r>
    </w:p>
    <w:bookmarkEnd w:id="158"/>
    <w:bookmarkStart w:name="z172" w:id="159"/>
    <w:p>
      <w:pPr>
        <w:spacing w:after="0"/>
        <w:ind w:left="0"/>
        <w:jc w:val="both"/>
      </w:pPr>
      <w:r>
        <w:rPr>
          <w:rFonts w:ascii="Times New Roman"/>
          <w:b w:val="false"/>
          <w:i w:val="false"/>
          <w:color w:val="000000"/>
          <w:sz w:val="28"/>
        </w:rPr>
        <w:t xml:space="preserve">
      Юридические лица и индивидуальные предприниматели, осуществляющие деятельность в отдельно стоящих зданиях (сооружениях), при пользовании услугами субъектов предпринимательства в сфере управления отходами, не относящихся к централизованной системе, обязаны заключить договор на транспортировку ТБО с субъектами предпринимательства в сфере управления отходами, включенными в реестр разрешений и уведомлений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разрешениях и уведомлениях".</w:t>
      </w:r>
    </w:p>
    <w:bookmarkEnd w:id="159"/>
    <w:bookmarkStart w:name="z173" w:id="160"/>
    <w:p>
      <w:pPr>
        <w:spacing w:after="0"/>
        <w:ind w:left="0"/>
        <w:jc w:val="both"/>
      </w:pPr>
      <w:r>
        <w:rPr>
          <w:rFonts w:ascii="Times New Roman"/>
          <w:b w:val="false"/>
          <w:i w:val="false"/>
          <w:color w:val="000000"/>
          <w:sz w:val="28"/>
        </w:rPr>
        <w:t xml:space="preserve">
      ТОО "Семей Тазалык" и субподрядные организации вывозят все отходы на городской полигон ТБО и сдают статистические отчеты по объему сбора и транспортировки коммунальных отходов. Статистические данные включают в себя информацию по всем собранным и транспортированным отходам от юридических лиц на полигон ТБО. </w:t>
      </w:r>
    </w:p>
    <w:bookmarkEnd w:id="160"/>
    <w:bookmarkStart w:name="z174" w:id="161"/>
    <w:p>
      <w:pPr>
        <w:spacing w:after="0"/>
        <w:ind w:left="0"/>
        <w:jc w:val="left"/>
      </w:pPr>
      <w:r>
        <w:rPr>
          <w:rFonts w:ascii="Times New Roman"/>
          <w:b/>
          <w:i w:val="false"/>
          <w:color w:val="000000"/>
        </w:rPr>
        <w:t xml:space="preserve"> 2.5 Транспортировка коммунальных отходов</w:t>
      </w:r>
    </w:p>
    <w:bookmarkEnd w:id="161"/>
    <w:bookmarkStart w:name="z175" w:id="162"/>
    <w:p>
      <w:pPr>
        <w:spacing w:after="0"/>
        <w:ind w:left="0"/>
        <w:jc w:val="both"/>
      </w:pPr>
      <w:r>
        <w:rPr>
          <w:rFonts w:ascii="Times New Roman"/>
          <w:b w:val="false"/>
          <w:i w:val="false"/>
          <w:color w:val="000000"/>
          <w:sz w:val="28"/>
        </w:rPr>
        <w:t xml:space="preserve">
      Согласно данным БНС, в 2022 году число предприятий и организаций по сбору и вывозу коммунальных отходов в г. Семей составляет12 частных предприятий. </w:t>
      </w:r>
    </w:p>
    <w:bookmarkEnd w:id="162"/>
    <w:bookmarkStart w:name="z176" w:id="163"/>
    <w:p>
      <w:pPr>
        <w:spacing w:after="0"/>
        <w:ind w:left="0"/>
        <w:jc w:val="both"/>
      </w:pPr>
      <w:r>
        <w:rPr>
          <w:rFonts w:ascii="Times New Roman"/>
          <w:b w:val="false"/>
          <w:i w:val="false"/>
          <w:color w:val="000000"/>
          <w:sz w:val="28"/>
        </w:rPr>
        <w:t>
      Для осуществления сбора и транспортировки ТБО согласно ЭК РК, субъекты предпринимательства должны подать уведомление о начале деятельности в МЭПР РК. Согласно реестру МЭПР РК в г. Семей осуществляют деятельность 27 компаний. Перечень субъектов предпринимательства, осуществляющих деятельность в г. Семей представлен в приложении 2.</w:t>
      </w:r>
    </w:p>
    <w:bookmarkEnd w:id="163"/>
    <w:bookmarkStart w:name="z177" w:id="164"/>
    <w:p>
      <w:pPr>
        <w:spacing w:after="0"/>
        <w:ind w:left="0"/>
        <w:jc w:val="both"/>
      </w:pPr>
      <w:r>
        <w:rPr>
          <w:rFonts w:ascii="Times New Roman"/>
          <w:b w:val="false"/>
          <w:i w:val="false"/>
          <w:color w:val="000000"/>
          <w:sz w:val="28"/>
        </w:rPr>
        <w:t>
      Основной компанией по сбору и вывозу ТБО по г. Семей является ТОО "Семей-Тазалык. ТОО "Семей-Тазалык" в 2022 году признано победителем конкурса (тендера) по определению участников рынка ТБО по г. Семей. Услуги по вывозу твҰрдых бытовых отходов осуществляются согласно договору №1 от "28" декабря 2022 года, заключенному между ТОО "Семей-Тазалык" и ГУ "Отдел жилищно-коммунального хозяйства город Семей области Абай" сроком на три года.</w:t>
      </w:r>
    </w:p>
    <w:bookmarkEnd w:id="164"/>
    <w:bookmarkStart w:name="z178" w:id="165"/>
    <w:p>
      <w:pPr>
        <w:spacing w:after="0"/>
        <w:ind w:left="0"/>
        <w:jc w:val="both"/>
      </w:pPr>
      <w:r>
        <w:rPr>
          <w:rFonts w:ascii="Times New Roman"/>
          <w:b w:val="false"/>
          <w:i w:val="false"/>
          <w:color w:val="000000"/>
          <w:sz w:val="28"/>
        </w:rPr>
        <w:t xml:space="preserve">
      По некоторым участкам следующие организации оказывают субподрядные услуги для ТОО "Семей-Тазалык: ИП "Непорожний М. В.", ИП "Веретенников А.А.", ИП "Кожамжаров Б.К.", "Петлин А.Б.", ИП "Сегизбаев Е.Ж.", ИП "Сегизбаева К. С.". </w:t>
      </w:r>
    </w:p>
    <w:bookmarkEnd w:id="165"/>
    <w:bookmarkStart w:name="z179" w:id="166"/>
    <w:p>
      <w:pPr>
        <w:spacing w:after="0"/>
        <w:ind w:left="0"/>
        <w:jc w:val="both"/>
      </w:pPr>
      <w:r>
        <w:rPr>
          <w:rFonts w:ascii="Times New Roman"/>
          <w:b w:val="false"/>
          <w:i w:val="false"/>
          <w:color w:val="000000"/>
          <w:sz w:val="28"/>
        </w:rPr>
        <w:t xml:space="preserve">
      ТОО "Семей-Тазалык" и все ИП, оказывающие услуги по сбору и вывозу ТБО, состоят в реестре МЭПР от 10 апреля 2024 года и имеют талон о приеме уведомления о начале или прекращении деятельности по сбору, сортировке и транспортировке отходов, восстановлению и уничтожению неопасных отходов. </w:t>
      </w:r>
    </w:p>
    <w:bookmarkEnd w:id="166"/>
    <w:bookmarkStart w:name="z180" w:id="167"/>
    <w:p>
      <w:pPr>
        <w:spacing w:after="0"/>
        <w:ind w:left="0"/>
        <w:jc w:val="both"/>
      </w:pPr>
      <w:r>
        <w:rPr>
          <w:rFonts w:ascii="Times New Roman"/>
          <w:b w:val="false"/>
          <w:i w:val="false"/>
          <w:color w:val="000000"/>
          <w:sz w:val="28"/>
        </w:rPr>
        <w:t>
      Для транспортировки ТБО в г.Семей всего задействованы 40 ед. специализированной техники, все оснащенные GPS-датчиками.</w:t>
      </w:r>
    </w:p>
    <w:bookmarkEnd w:id="167"/>
    <w:bookmarkStart w:name="z181" w:id="168"/>
    <w:p>
      <w:pPr>
        <w:spacing w:after="0"/>
        <w:ind w:left="0"/>
        <w:jc w:val="both"/>
      </w:pPr>
      <w:r>
        <w:rPr>
          <w:rFonts w:ascii="Times New Roman"/>
          <w:b w:val="false"/>
          <w:i w:val="false"/>
          <w:color w:val="000000"/>
          <w:sz w:val="28"/>
        </w:rPr>
        <w:t>
      МВО используют GPS-программу для повседневной работы, проверяют график вывоза и следят за выполнением поставленных задач, так же могут обезопасить себя в качестве доказательств своей компетенции в транспортировке именно на полигон ТБО, также контролировать расход топлива.</w:t>
      </w:r>
    </w:p>
    <w:bookmarkEnd w:id="168"/>
    <w:bookmarkStart w:name="z182" w:id="169"/>
    <w:p>
      <w:pPr>
        <w:spacing w:after="0"/>
        <w:ind w:left="0"/>
        <w:jc w:val="left"/>
      </w:pPr>
      <w:r>
        <w:rPr>
          <w:rFonts w:ascii="Times New Roman"/>
          <w:b/>
          <w:i w:val="false"/>
          <w:color w:val="000000"/>
        </w:rPr>
        <w:t xml:space="preserve"> 2.6 Восстановление коммунальных отходов</w:t>
      </w:r>
    </w:p>
    <w:bookmarkEnd w:id="169"/>
    <w:bookmarkStart w:name="z183" w:id="170"/>
    <w:p>
      <w:pPr>
        <w:spacing w:after="0"/>
        <w:ind w:left="0"/>
        <w:jc w:val="both"/>
      </w:pPr>
      <w:r>
        <w:rPr>
          <w:rFonts w:ascii="Times New Roman"/>
          <w:b w:val="false"/>
          <w:i w:val="false"/>
          <w:color w:val="000000"/>
          <w:sz w:val="28"/>
        </w:rPr>
        <w:t>
      Рост доли переработки ТБО по Республике увеличился с 2,6% в 2014 году до 23,9% в 2023 году.</w:t>
      </w:r>
    </w:p>
    <w:bookmarkEnd w:id="170"/>
    <w:bookmarkStart w:name="z184" w:id="171"/>
    <w:p>
      <w:pPr>
        <w:spacing w:after="0"/>
        <w:ind w:left="0"/>
        <w:jc w:val="both"/>
      </w:pPr>
      <w:r>
        <w:rPr>
          <w:rFonts w:ascii="Times New Roman"/>
          <w:b w:val="false"/>
          <w:i w:val="false"/>
          <w:color w:val="000000"/>
          <w:sz w:val="28"/>
        </w:rPr>
        <w:t xml:space="preserve">
      Вывоз ТБО и раздельно собранного вторичного сырья осуществляется на полигон ТБО г.Семей, на территории которого имеется мусоросортировочная линия. </w:t>
      </w:r>
    </w:p>
    <w:bookmarkEnd w:id="171"/>
    <w:bookmarkStart w:name="z185" w:id="172"/>
    <w:p>
      <w:pPr>
        <w:spacing w:after="0"/>
        <w:ind w:left="0"/>
        <w:jc w:val="both"/>
      </w:pPr>
      <w:r>
        <w:rPr>
          <w:rFonts w:ascii="Times New Roman"/>
          <w:b w:val="false"/>
          <w:i w:val="false"/>
          <w:color w:val="000000"/>
          <w:sz w:val="28"/>
        </w:rPr>
        <w:t>
      Отходы, вывезенные из контейнерных площадок, проходят сортировку на данной сортировочной линий. После сортировки пластиковая тара, отходы бумаги картона, стекло, лом черных металлов, цветных металлов (в основном алюминиевые банки) и автомобильные шины прессуются в тюки и подготавливаются для продажи предприятиям– посредникам. Сборщики продают вторичное сырье, в частности, пластик, отходы бумаги и картона специализированным переработчикам, которые находятся в Алматы, КНР или России.Отсортированная ПЭТ тара с 2023 года передается вфилиал ТОО "KAZPETF" в г. Семей.</w:t>
      </w:r>
    </w:p>
    <w:bookmarkEnd w:id="172"/>
    <w:bookmarkStart w:name="z186" w:id="173"/>
    <w:p>
      <w:pPr>
        <w:spacing w:after="0"/>
        <w:ind w:left="0"/>
        <w:jc w:val="both"/>
      </w:pPr>
      <w:r>
        <w:rPr>
          <w:rFonts w:ascii="Times New Roman"/>
          <w:b w:val="false"/>
          <w:i w:val="false"/>
          <w:color w:val="000000"/>
          <w:sz w:val="28"/>
        </w:rPr>
        <w:t xml:space="preserve">
      Необходимо отметить, что в г. Семей не развит рынок вторичной переработки отходов.Например, отходы стекла просто собираются, так как отсутствуют возможности их переработки в области Абай. Транспортные расходы, являются основным препятствием для переработки отходов стекла из-за больших расстояний до Алматы, Китая или России. </w:t>
      </w:r>
    </w:p>
    <w:bookmarkEnd w:id="173"/>
    <w:bookmarkStart w:name="z187" w:id="174"/>
    <w:p>
      <w:pPr>
        <w:spacing w:after="0"/>
        <w:ind w:left="0"/>
        <w:jc w:val="both"/>
      </w:pPr>
      <w:r>
        <w:rPr>
          <w:rFonts w:ascii="Times New Roman"/>
          <w:b w:val="false"/>
          <w:i w:val="false"/>
          <w:color w:val="000000"/>
          <w:sz w:val="28"/>
        </w:rPr>
        <w:t>
      В г. Семей присутствуют различные специализированные субъекты по сбору и переработке некоторых видов вторичного сырья.</w:t>
      </w:r>
    </w:p>
    <w:bookmarkEnd w:id="174"/>
    <w:bookmarkStart w:name="z188" w:id="175"/>
    <w:p>
      <w:pPr>
        <w:spacing w:after="0"/>
        <w:ind w:left="0"/>
        <w:jc w:val="both"/>
      </w:pPr>
      <w:r>
        <w:rPr>
          <w:rFonts w:ascii="Times New Roman"/>
          <w:b w:val="false"/>
          <w:i w:val="false"/>
          <w:color w:val="000000"/>
          <w:sz w:val="28"/>
        </w:rPr>
        <w:t>
      ИП "ЕрсалимоваАйтжанЖетписбавена" - сбор отходов бумаги и картона.</w:t>
      </w:r>
    </w:p>
    <w:bookmarkEnd w:id="175"/>
    <w:bookmarkStart w:name="z189" w:id="176"/>
    <w:p>
      <w:pPr>
        <w:spacing w:after="0"/>
        <w:ind w:left="0"/>
        <w:jc w:val="both"/>
      </w:pPr>
      <w:r>
        <w:rPr>
          <w:rFonts w:ascii="Times New Roman"/>
          <w:b w:val="false"/>
          <w:i w:val="false"/>
          <w:color w:val="000000"/>
          <w:sz w:val="28"/>
        </w:rPr>
        <w:t xml:space="preserve">
      Филиал ТОО "KAZPETF" в г. Семей – переработка ПЭТ тары. </w:t>
      </w:r>
    </w:p>
    <w:bookmarkEnd w:id="176"/>
    <w:bookmarkStart w:name="z190" w:id="177"/>
    <w:p>
      <w:pPr>
        <w:spacing w:after="0"/>
        <w:ind w:left="0"/>
        <w:jc w:val="both"/>
      </w:pPr>
      <w:r>
        <w:rPr>
          <w:rFonts w:ascii="Times New Roman"/>
          <w:b w:val="false"/>
          <w:i w:val="false"/>
          <w:color w:val="000000"/>
          <w:sz w:val="28"/>
        </w:rPr>
        <w:t xml:space="preserve">
      Филиал ТОО "Казахстанский оператор по управлению отходами" в г. Семей – сбор и переработка ОЭЭО, РСО, шины и прочие виды коммунальных отходов. </w:t>
      </w:r>
    </w:p>
    <w:bookmarkEnd w:id="177"/>
    <w:bookmarkStart w:name="z191" w:id="178"/>
    <w:p>
      <w:pPr>
        <w:spacing w:after="0"/>
        <w:ind w:left="0"/>
        <w:jc w:val="both"/>
      </w:pPr>
      <w:r>
        <w:rPr>
          <w:rFonts w:ascii="Times New Roman"/>
          <w:b w:val="false"/>
          <w:i w:val="false"/>
          <w:color w:val="000000"/>
          <w:sz w:val="28"/>
        </w:rPr>
        <w:t>
      ТОО "Металл Трейд VKO", ТОО "Восток ВЦМ", ТОО "AbaiLom", ТОО "АзияМетком" и пр– лом черных металлов, цветных металлов (в основном алюминиевые банки);</w:t>
      </w:r>
    </w:p>
    <w:bookmarkEnd w:id="178"/>
    <w:bookmarkStart w:name="z192" w:id="179"/>
    <w:p>
      <w:pPr>
        <w:spacing w:after="0"/>
        <w:ind w:left="0"/>
        <w:jc w:val="both"/>
      </w:pPr>
      <w:r>
        <w:rPr>
          <w:rFonts w:ascii="Times New Roman"/>
          <w:b w:val="false"/>
          <w:i w:val="false"/>
          <w:color w:val="000000"/>
          <w:sz w:val="28"/>
        </w:rPr>
        <w:t>
      ТОО "Эйкос" - переработка отходов, образующихся при эксплуатации автомобильного транспорта (шины) с выпуском готовой продукции.</w:t>
      </w:r>
    </w:p>
    <w:bookmarkEnd w:id="179"/>
    <w:bookmarkStart w:name="z193" w:id="180"/>
    <w:p>
      <w:pPr>
        <w:spacing w:after="0"/>
        <w:ind w:left="0"/>
        <w:jc w:val="both"/>
      </w:pPr>
      <w:r>
        <w:rPr>
          <w:rFonts w:ascii="Times New Roman"/>
          <w:b w:val="false"/>
          <w:i w:val="false"/>
          <w:color w:val="000000"/>
          <w:sz w:val="28"/>
        </w:rPr>
        <w:t>
      ТОО "Оператором РОП" (в настоящее время АО "Жасыл-Даму") рамках "Дорожной карты по реализации проекта по внедрению раздельного сбора и сортировки ТБО", утвержденного в 2021 году передано оборудование автоматической сортировочной линии фирмы "SABO". Производственная мощность сортировочной линии100 000 тонн ТБО в год.Сортировочная линия не введена в эксплуатацию, следовательно ТБО находятся на хранении на складах.</w:t>
      </w:r>
    </w:p>
    <w:bookmarkEnd w:id="180"/>
    <w:bookmarkStart w:name="z194" w:id="181"/>
    <w:p>
      <w:pPr>
        <w:spacing w:after="0"/>
        <w:ind w:left="0"/>
        <w:jc w:val="both"/>
      </w:pPr>
      <w:r>
        <w:rPr>
          <w:rFonts w:ascii="Times New Roman"/>
          <w:b w:val="false"/>
          <w:i w:val="false"/>
          <w:color w:val="000000"/>
          <w:sz w:val="28"/>
        </w:rPr>
        <w:t>
      В г. Семей планируется строительство нового полигона ТБО. Для строительства нового полигона ТБО постановлением акимата г. Семей от 07.04.2020 года № 610 выделен земельный участок, площадью 100 га. На территории нового полигона будет установлена данная сортировочная линия.</w:t>
      </w:r>
    </w:p>
    <w:bookmarkEnd w:id="181"/>
    <w:bookmarkStart w:name="z195" w:id="182"/>
    <w:p>
      <w:pPr>
        <w:spacing w:after="0"/>
        <w:ind w:left="0"/>
        <w:jc w:val="left"/>
      </w:pPr>
      <w:r>
        <w:rPr>
          <w:rFonts w:ascii="Times New Roman"/>
          <w:b/>
          <w:i w:val="false"/>
          <w:color w:val="000000"/>
        </w:rPr>
        <w:t xml:space="preserve"> 2.7 Анализ существующей ситуации по сбору и переработке пищевых отходов</w:t>
      </w:r>
    </w:p>
    <w:bookmarkEnd w:id="182"/>
    <w:bookmarkStart w:name="z196" w:id="183"/>
    <w:p>
      <w:pPr>
        <w:spacing w:after="0"/>
        <w:ind w:left="0"/>
        <w:jc w:val="both"/>
      </w:pPr>
      <w:r>
        <w:rPr>
          <w:rFonts w:ascii="Times New Roman"/>
          <w:b w:val="false"/>
          <w:i w:val="false"/>
          <w:color w:val="000000"/>
          <w:sz w:val="28"/>
        </w:rPr>
        <w:t>
      Пищевые отходы от населения также собираются в общем потокеи поступают на захоронение на существующий полигон ТБО. Контейнеры для раздельного сбора пищевых отходов в городе отсутствуют.</w:t>
      </w:r>
    </w:p>
    <w:bookmarkEnd w:id="183"/>
    <w:bookmarkStart w:name="z197" w:id="184"/>
    <w:p>
      <w:pPr>
        <w:spacing w:after="0"/>
        <w:ind w:left="0"/>
        <w:jc w:val="both"/>
      </w:pPr>
      <w:r>
        <w:rPr>
          <w:rFonts w:ascii="Times New Roman"/>
          <w:b w:val="false"/>
          <w:i w:val="false"/>
          <w:color w:val="000000"/>
          <w:sz w:val="28"/>
        </w:rPr>
        <w:t>
      В ЭК РК с 2021 года введен запрет на захоронение пищевых отходов. Необходимо усилить работу по стимулированию раздельного сбора биоразлагаемых коммунальных отходов и их восстановлению, в том числе путем компостирования, и контролю за соблюдением требования по запрету захоронения пищевых отходов.</w:t>
      </w:r>
    </w:p>
    <w:bookmarkEnd w:id="184"/>
    <w:bookmarkStart w:name="z198" w:id="185"/>
    <w:p>
      <w:pPr>
        <w:spacing w:after="0"/>
        <w:ind w:left="0"/>
        <w:jc w:val="left"/>
      </w:pPr>
      <w:r>
        <w:rPr>
          <w:rFonts w:ascii="Times New Roman"/>
          <w:b/>
          <w:i w:val="false"/>
          <w:color w:val="000000"/>
        </w:rPr>
        <w:t xml:space="preserve"> 2.8 Оценка текущего состояния управления опасными составляющими коммунальных отходов (ртутьсодержащие, медицинские, ОЭЭО и пр.)</w:t>
      </w:r>
    </w:p>
    <w:bookmarkEnd w:id="185"/>
    <w:bookmarkStart w:name="z199" w:id="186"/>
    <w:p>
      <w:pPr>
        <w:spacing w:after="0"/>
        <w:ind w:left="0"/>
        <w:jc w:val="left"/>
      </w:pPr>
      <w:r>
        <w:rPr>
          <w:rFonts w:ascii="Times New Roman"/>
          <w:b/>
          <w:i w:val="false"/>
          <w:color w:val="000000"/>
        </w:rPr>
        <w:t xml:space="preserve"> Ртутьсодержащие отходы (РСО)</w:t>
      </w:r>
    </w:p>
    <w:bookmarkEnd w:id="186"/>
    <w:bookmarkStart w:name="z200" w:id="187"/>
    <w:p>
      <w:pPr>
        <w:spacing w:after="0"/>
        <w:ind w:left="0"/>
        <w:jc w:val="both"/>
      </w:pPr>
      <w:r>
        <w:rPr>
          <w:rFonts w:ascii="Times New Roman"/>
          <w:b w:val="false"/>
          <w:i w:val="false"/>
          <w:color w:val="000000"/>
          <w:sz w:val="28"/>
        </w:rPr>
        <w:t>
      В г.Семей отсутствует система сбора и утилизации РСО у населения. В связи с не налаженной системой сбора РСО существует проблема попадания опасных отходов в контейнеры для ТБО, что влечет за собой экологические риски.</w:t>
      </w:r>
    </w:p>
    <w:bookmarkEnd w:id="187"/>
    <w:bookmarkStart w:name="z201" w:id="188"/>
    <w:p>
      <w:pPr>
        <w:spacing w:after="0"/>
        <w:ind w:left="0"/>
        <w:jc w:val="both"/>
      </w:pPr>
      <w:r>
        <w:rPr>
          <w:rFonts w:ascii="Times New Roman"/>
          <w:b w:val="false"/>
          <w:i w:val="false"/>
          <w:color w:val="000000"/>
          <w:sz w:val="28"/>
        </w:rPr>
        <w:t>
      Согласно ЭК РК требования к материалам и продукции, перешедшие в категорию отходов (шины, электронное и электрическое оборудование, упаковка, бумага, отработанные масла, химические источники тока, ртутьсодержащие отходы), а также другими опасными отходами устанавливаются национальными стандартами в области управления отдельными видами отходов.</w:t>
      </w:r>
    </w:p>
    <w:bookmarkEnd w:id="188"/>
    <w:bookmarkStart w:name="z202" w:id="189"/>
    <w:p>
      <w:pPr>
        <w:spacing w:after="0"/>
        <w:ind w:left="0"/>
        <w:jc w:val="both"/>
      </w:pPr>
      <w:r>
        <w:rPr>
          <w:rFonts w:ascii="Times New Roman"/>
          <w:b w:val="false"/>
          <w:i w:val="false"/>
          <w:color w:val="000000"/>
          <w:sz w:val="28"/>
        </w:rPr>
        <w:t xml:space="preserve">
      На сегодняшний день в РК действует стандарт СТ РК 1513 РСО Ресурсосбережение. Обращение с отходами на всех этапах технологического цикла. Классификация и методы переработки РСО. Основные положения. </w:t>
      </w:r>
    </w:p>
    <w:bookmarkEnd w:id="189"/>
    <w:bookmarkStart w:name="z203" w:id="190"/>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закону</w:t>
      </w:r>
      <w:r>
        <w:rPr>
          <w:rFonts w:ascii="Times New Roman"/>
          <w:b w:val="false"/>
          <w:i w:val="false"/>
          <w:color w:val="000000"/>
          <w:sz w:val="28"/>
        </w:rPr>
        <w:t xml:space="preserve"> РК "Об энергосбережении и повышении энергоэффективности" от 13 января 2012 года № 541-IV местные исполнительные органы городов республиканского значения, столицы и местные исполнительные органы районов (городов областного значения) ответственны за организацию утилизации ртутьсодержащих энергосберегающих ламп, бывших в употреблении у населения.</w:t>
      </w:r>
    </w:p>
    <w:bookmarkEnd w:id="190"/>
    <w:bookmarkStart w:name="z204" w:id="191"/>
    <w:p>
      <w:pPr>
        <w:spacing w:after="0"/>
        <w:ind w:left="0"/>
        <w:jc w:val="both"/>
      </w:pPr>
      <w:r>
        <w:rPr>
          <w:rFonts w:ascii="Times New Roman"/>
          <w:b w:val="false"/>
          <w:i w:val="false"/>
          <w:color w:val="000000"/>
          <w:sz w:val="28"/>
        </w:rPr>
        <w:t>
      Акимату необходимо организовать систему сбора РСО у физических лиц. Расходы, связанные с выбором специализированной организации, обслуживанием специализированных контейнеров, в том числе с транспортировкой и переработкой ртутьсодержащих ламп и источников питания, должны покрываться за счет бюджетных средств. Для выбора специализированной организации необходимо проведения конкурса (тендера), выбранная компания должна иметь лицензию и соответствовать всем установленным требованиям.</w:t>
      </w:r>
    </w:p>
    <w:bookmarkEnd w:id="191"/>
    <w:bookmarkStart w:name="z205" w:id="192"/>
    <w:p>
      <w:pPr>
        <w:spacing w:after="0"/>
        <w:ind w:left="0"/>
        <w:jc w:val="both"/>
      </w:pPr>
      <w:r>
        <w:rPr>
          <w:rFonts w:ascii="Times New Roman"/>
          <w:b w:val="false"/>
          <w:i w:val="false"/>
          <w:color w:val="000000"/>
          <w:sz w:val="28"/>
        </w:rPr>
        <w:t>
      Отходы РСО, образующиеся у юридических лиц, утилизируются специальными компаниями на договорной основе. Необходимо проведение профилактической работы со всеми государственными учреждениями и организациями в городе по заключению договоров со специализированными организациями по передаче РСО на утилизацию.</w:t>
      </w:r>
    </w:p>
    <w:bookmarkEnd w:id="192"/>
    <w:bookmarkStart w:name="z206" w:id="193"/>
    <w:p>
      <w:pPr>
        <w:spacing w:after="0"/>
        <w:ind w:left="0"/>
        <w:jc w:val="left"/>
      </w:pPr>
      <w:r>
        <w:rPr>
          <w:rFonts w:ascii="Times New Roman"/>
          <w:b/>
          <w:i w:val="false"/>
          <w:color w:val="000000"/>
        </w:rPr>
        <w:t xml:space="preserve"> Отходы электронного и электрического оборудования (ОЭЭО)</w:t>
      </w:r>
    </w:p>
    <w:bookmarkEnd w:id="193"/>
    <w:bookmarkStart w:name="z207" w:id="194"/>
    <w:p>
      <w:pPr>
        <w:spacing w:after="0"/>
        <w:ind w:left="0"/>
        <w:jc w:val="both"/>
      </w:pPr>
      <w:r>
        <w:rPr>
          <w:rFonts w:ascii="Times New Roman"/>
          <w:b w:val="false"/>
          <w:i w:val="false"/>
          <w:color w:val="000000"/>
          <w:sz w:val="28"/>
        </w:rPr>
        <w:t xml:space="preserve">
      Система управления отходами электрического и электронного оборудования (далее – ОЭЭО), образующимися у физических лиц в г. Семей отсутствует. </w:t>
      </w:r>
    </w:p>
    <w:bookmarkEnd w:id="194"/>
    <w:bookmarkStart w:name="z208" w:id="195"/>
    <w:p>
      <w:pPr>
        <w:spacing w:after="0"/>
        <w:ind w:left="0"/>
        <w:jc w:val="both"/>
      </w:pPr>
      <w:r>
        <w:rPr>
          <w:rFonts w:ascii="Times New Roman"/>
          <w:b w:val="false"/>
          <w:i w:val="false"/>
          <w:color w:val="000000"/>
          <w:sz w:val="28"/>
        </w:rPr>
        <w:t xml:space="preserve">
      Как правило, образующиеся у физических лиц ОЭЭО удаляются в контейнеры для ТБО, далее вывозятся мусоровывозящими организациями на полигон ТБО, где захораниваются, нанося вред окружающей среде. </w:t>
      </w:r>
    </w:p>
    <w:bookmarkEnd w:id="195"/>
    <w:bookmarkStart w:name="z209" w:id="196"/>
    <w:p>
      <w:pPr>
        <w:spacing w:after="0"/>
        <w:ind w:left="0"/>
        <w:jc w:val="both"/>
      </w:pPr>
      <w:r>
        <w:rPr>
          <w:rFonts w:ascii="Times New Roman"/>
          <w:b w:val="false"/>
          <w:i w:val="false"/>
          <w:color w:val="000000"/>
          <w:sz w:val="28"/>
        </w:rPr>
        <w:t>
      ОЭЭО в условиях полигона подвергаются коррозии и окислению, а содержащиеся в них различные тяжелые металлы попадают в почву и грунтовые воды, поэтому их захоронение на полигоне ТБО запрещено.</w:t>
      </w:r>
    </w:p>
    <w:bookmarkEnd w:id="196"/>
    <w:bookmarkStart w:name="z210" w:id="197"/>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статье 365</w:t>
      </w:r>
      <w:r>
        <w:rPr>
          <w:rFonts w:ascii="Times New Roman"/>
          <w:b w:val="false"/>
          <w:i w:val="false"/>
          <w:color w:val="000000"/>
          <w:sz w:val="28"/>
        </w:rPr>
        <w:t xml:space="preserve"> ЭК РК установлено, что опасные составляющие коммунальных отходов (ОЭЭО, ртутьсодержащие отходы, батарейки, аккумуляторы и прочие опасные компоненты) должны собираться раздельно и передаваться на восстановление специализированным предприятиям. Согласно данному требованию, юридические лица ОЭЭО должны передавать на восстановление специализированным организациям.</w:t>
      </w:r>
    </w:p>
    <w:bookmarkEnd w:id="197"/>
    <w:bookmarkStart w:name="z211" w:id="198"/>
    <w:p>
      <w:pPr>
        <w:spacing w:after="0"/>
        <w:ind w:left="0"/>
        <w:jc w:val="both"/>
      </w:pPr>
      <w:r>
        <w:rPr>
          <w:rFonts w:ascii="Times New Roman"/>
          <w:b w:val="false"/>
          <w:i w:val="false"/>
          <w:color w:val="000000"/>
          <w:sz w:val="28"/>
        </w:rPr>
        <w:t xml:space="preserve">
      На рынке г. Семей услуги по утилизации ОЭЭО предоставляет Филиал ТОО "Казахстанский оператор по управлению отходами". </w:t>
      </w:r>
    </w:p>
    <w:bookmarkEnd w:id="198"/>
    <w:bookmarkStart w:name="z212" w:id="199"/>
    <w:p>
      <w:pPr>
        <w:spacing w:after="0"/>
        <w:ind w:left="0"/>
        <w:jc w:val="both"/>
      </w:pPr>
      <w:r>
        <w:rPr>
          <w:rFonts w:ascii="Times New Roman"/>
          <w:b w:val="false"/>
          <w:i w:val="false"/>
          <w:color w:val="000000"/>
          <w:sz w:val="28"/>
        </w:rPr>
        <w:t xml:space="preserve">
      Таким образом, МИО необходимо организовать систему сбора и утилизации ОЭЭО для населения и усилить контроль за соблюдением юридическими лицами выполнения требовании </w:t>
      </w:r>
      <w:r>
        <w:rPr>
          <w:rFonts w:ascii="Times New Roman"/>
          <w:b w:val="false"/>
          <w:i w:val="false"/>
          <w:color w:val="000000"/>
          <w:sz w:val="28"/>
        </w:rPr>
        <w:t>статьи 365</w:t>
      </w:r>
      <w:r>
        <w:rPr>
          <w:rFonts w:ascii="Times New Roman"/>
          <w:b w:val="false"/>
          <w:i w:val="false"/>
          <w:color w:val="000000"/>
          <w:sz w:val="28"/>
        </w:rPr>
        <w:t xml:space="preserve"> ЭК РК. </w:t>
      </w:r>
    </w:p>
    <w:bookmarkEnd w:id="199"/>
    <w:bookmarkStart w:name="z213" w:id="200"/>
    <w:p>
      <w:pPr>
        <w:spacing w:after="0"/>
        <w:ind w:left="0"/>
        <w:jc w:val="left"/>
      </w:pPr>
      <w:r>
        <w:rPr>
          <w:rFonts w:ascii="Times New Roman"/>
          <w:b/>
          <w:i w:val="false"/>
          <w:color w:val="000000"/>
        </w:rPr>
        <w:t xml:space="preserve"> Медицинские отходы</w:t>
      </w:r>
    </w:p>
    <w:bookmarkEnd w:id="200"/>
    <w:bookmarkStart w:name="z214" w:id="201"/>
    <w:p>
      <w:pPr>
        <w:spacing w:after="0"/>
        <w:ind w:left="0"/>
        <w:jc w:val="both"/>
      </w:pPr>
      <w:r>
        <w:rPr>
          <w:rFonts w:ascii="Times New Roman"/>
          <w:b w:val="false"/>
          <w:i w:val="false"/>
          <w:color w:val="000000"/>
          <w:sz w:val="28"/>
        </w:rPr>
        <w:t>
      В г. Семей медицинскую помощь населению оказывает 84 медицинских организации, в том числе 16 стационарных учреждений (частные – 10), амбулаторных – 45 (частные – 28).</w:t>
      </w:r>
    </w:p>
    <w:bookmarkEnd w:id="201"/>
    <w:bookmarkStart w:name="z215" w:id="202"/>
    <w:p>
      <w:pPr>
        <w:spacing w:after="0"/>
        <w:ind w:left="0"/>
        <w:jc w:val="both"/>
      </w:pPr>
      <w:r>
        <w:rPr>
          <w:rFonts w:ascii="Times New Roman"/>
          <w:b w:val="false"/>
          <w:i w:val="false"/>
          <w:color w:val="000000"/>
          <w:sz w:val="28"/>
        </w:rPr>
        <w:t xml:space="preserve">
      Договоры на утилизацию медицинских отходов лечебные учреждения г. Семей заключают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государственных закупках". Монополизация в соответствии с Предпринимательским кодексом Республики Казахстан не допускается.</w:t>
      </w:r>
    </w:p>
    <w:bookmarkEnd w:id="202"/>
    <w:bookmarkStart w:name="z216" w:id="203"/>
    <w:p>
      <w:pPr>
        <w:spacing w:after="0"/>
        <w:ind w:left="0"/>
        <w:jc w:val="both"/>
      </w:pPr>
      <w:r>
        <w:rPr>
          <w:rFonts w:ascii="Times New Roman"/>
          <w:b w:val="false"/>
          <w:i w:val="false"/>
          <w:color w:val="000000"/>
          <w:sz w:val="28"/>
        </w:rPr>
        <w:t>
      Утилизацией медицинских отходов в г. Семей занимает ТОО "Биовторполимер".</w:t>
      </w:r>
    </w:p>
    <w:bookmarkEnd w:id="203"/>
    <w:bookmarkStart w:name="z217" w:id="204"/>
    <w:p>
      <w:pPr>
        <w:spacing w:after="0"/>
        <w:ind w:left="0"/>
        <w:jc w:val="left"/>
      </w:pPr>
      <w:r>
        <w:rPr>
          <w:rFonts w:ascii="Times New Roman"/>
          <w:b/>
          <w:i w:val="false"/>
          <w:color w:val="000000"/>
        </w:rPr>
        <w:t xml:space="preserve"> 2.9 Анализ существующей ситуации по вывозу крупногабаритных и строительных отходов от населения</w:t>
      </w:r>
    </w:p>
    <w:bookmarkEnd w:id="204"/>
    <w:bookmarkStart w:name="z218" w:id="205"/>
    <w:p>
      <w:pPr>
        <w:spacing w:after="0"/>
        <w:ind w:left="0"/>
        <w:jc w:val="left"/>
      </w:pPr>
      <w:r>
        <w:rPr>
          <w:rFonts w:ascii="Times New Roman"/>
          <w:b/>
          <w:i w:val="false"/>
          <w:color w:val="000000"/>
        </w:rPr>
        <w:t xml:space="preserve"> Крупногабаритные отходы</w:t>
      </w:r>
    </w:p>
    <w:bookmarkEnd w:id="205"/>
    <w:bookmarkStart w:name="z219" w:id="206"/>
    <w:p>
      <w:pPr>
        <w:spacing w:after="0"/>
        <w:ind w:left="0"/>
        <w:jc w:val="both"/>
      </w:pPr>
      <w:r>
        <w:rPr>
          <w:rFonts w:ascii="Times New Roman"/>
          <w:b w:val="false"/>
          <w:i w:val="false"/>
          <w:color w:val="000000"/>
          <w:sz w:val="28"/>
        </w:rPr>
        <w:t xml:space="preserve">
      На территории г.Семейкрупногабаритные отходы (далее – КГО) (бытовая техника, мебель и др.) не собираются раздельно, так как отсутствуют специальные места для их вывоза. КГО выносятся на контейнерную площадку. </w:t>
      </w:r>
    </w:p>
    <w:bookmarkEnd w:id="206"/>
    <w:bookmarkStart w:name="z220" w:id="207"/>
    <w:p>
      <w:pPr>
        <w:spacing w:after="0"/>
        <w:ind w:left="0"/>
        <w:jc w:val="both"/>
      </w:pPr>
      <w:r>
        <w:rPr>
          <w:rFonts w:ascii="Times New Roman"/>
          <w:b w:val="false"/>
          <w:i w:val="false"/>
          <w:color w:val="000000"/>
          <w:sz w:val="28"/>
        </w:rPr>
        <w:t>
      Вывозом КГО сконтейнерных площадок занимается ТОО "Зеленстрой Семей". КГО вывозится на полигон ТБО.</w:t>
      </w:r>
    </w:p>
    <w:bookmarkEnd w:id="207"/>
    <w:bookmarkStart w:name="z221" w:id="208"/>
    <w:p>
      <w:pPr>
        <w:spacing w:after="0"/>
        <w:ind w:left="0"/>
        <w:jc w:val="both"/>
      </w:pPr>
      <w:r>
        <w:rPr>
          <w:rFonts w:ascii="Times New Roman"/>
          <w:b w:val="false"/>
          <w:i w:val="false"/>
          <w:color w:val="000000"/>
          <w:sz w:val="28"/>
        </w:rPr>
        <w:t>
      Вместе с тем, крупногабаритные отходы должны размещаться на специально организованных площадках, куда, в соответствии с экологическим законодательством, физические лица могли бы самостоятельно их вывозить.Таких мест в г. Семей нет, поэтому важной задачей для акимата является их создание и определение специализированной компании по транспортировке КГО и строительных отходов.</w:t>
      </w:r>
    </w:p>
    <w:bookmarkEnd w:id="208"/>
    <w:bookmarkStart w:name="z222" w:id="209"/>
    <w:p>
      <w:pPr>
        <w:spacing w:after="0"/>
        <w:ind w:left="0"/>
        <w:jc w:val="left"/>
      </w:pPr>
      <w:r>
        <w:rPr>
          <w:rFonts w:ascii="Times New Roman"/>
          <w:b/>
          <w:i w:val="false"/>
          <w:color w:val="000000"/>
        </w:rPr>
        <w:t xml:space="preserve"> Строительные отходы</w:t>
      </w:r>
    </w:p>
    <w:bookmarkEnd w:id="209"/>
    <w:bookmarkStart w:name="z223" w:id="210"/>
    <w:p>
      <w:pPr>
        <w:spacing w:after="0"/>
        <w:ind w:left="0"/>
        <w:jc w:val="both"/>
      </w:pPr>
      <w:r>
        <w:rPr>
          <w:rFonts w:ascii="Times New Roman"/>
          <w:b w:val="false"/>
          <w:i w:val="false"/>
          <w:color w:val="000000"/>
          <w:sz w:val="28"/>
        </w:rPr>
        <w:t>
      Строительные отходы от населения г. Семей также собираются в общем потоке ТБО и поступают на захоронение на существующий полигон, так как нет специальных мест для их сбора. Вывозом строительных отходов от населения никто не занимается. Они накапливаются на контейнерных площадках и МВО, обслуживающий данный участок вывозит со смешанными отходам на полигон ТБО.</w:t>
      </w:r>
    </w:p>
    <w:bookmarkEnd w:id="210"/>
    <w:bookmarkStart w:name="z224" w:id="211"/>
    <w:p>
      <w:pPr>
        <w:spacing w:after="0"/>
        <w:ind w:left="0"/>
        <w:jc w:val="both"/>
      </w:pPr>
      <w:r>
        <w:rPr>
          <w:rFonts w:ascii="Times New Roman"/>
          <w:b w:val="false"/>
          <w:i w:val="false"/>
          <w:color w:val="000000"/>
          <w:sz w:val="28"/>
        </w:rPr>
        <w:t>
      С 2021 года введен запрет на захоронение строительных отходов. Согласно ЭК РК физические лица, осуществляющие строительство или ремонт недвижимых объектов, производят самостоятельный вывоз строительных отходов в специальные места, организованные МИО. Важной задачей для акимата является создание мест и определение специализированной компании по транспортировке строительных отходов.</w:t>
      </w:r>
    </w:p>
    <w:bookmarkEnd w:id="211"/>
    <w:bookmarkStart w:name="z225" w:id="212"/>
    <w:p>
      <w:pPr>
        <w:spacing w:after="0"/>
        <w:ind w:left="0"/>
        <w:jc w:val="left"/>
      </w:pPr>
      <w:r>
        <w:rPr>
          <w:rFonts w:ascii="Times New Roman"/>
          <w:b/>
          <w:i w:val="false"/>
          <w:color w:val="000000"/>
        </w:rPr>
        <w:t xml:space="preserve"> 2.10 Захоронение отходов</w:t>
      </w:r>
    </w:p>
    <w:bookmarkEnd w:id="212"/>
    <w:bookmarkStart w:name="z226" w:id="213"/>
    <w:p>
      <w:pPr>
        <w:spacing w:after="0"/>
        <w:ind w:left="0"/>
        <w:jc w:val="both"/>
      </w:pPr>
      <w:r>
        <w:rPr>
          <w:rFonts w:ascii="Times New Roman"/>
          <w:b w:val="false"/>
          <w:i w:val="false"/>
          <w:color w:val="000000"/>
          <w:sz w:val="28"/>
        </w:rPr>
        <w:t>
      В 2023 году количество полигонов ТБО по республике составило 3016 ед., из них соответствуют экологическим и санитарным нормам – 624 (21%). Согласно данным МЭПР РК в области Абай всего – 5 (2,9%) полигонов,соответствуют экологическим и санитарно-эпидемиологическим нормам.</w:t>
      </w:r>
    </w:p>
    <w:bookmarkEnd w:id="213"/>
    <w:bookmarkStart w:name="z227" w:id="214"/>
    <w:p>
      <w:pPr>
        <w:spacing w:after="0"/>
        <w:ind w:left="0"/>
        <w:jc w:val="both"/>
      </w:pPr>
      <w:r>
        <w:rPr>
          <w:rFonts w:ascii="Times New Roman"/>
          <w:b w:val="false"/>
          <w:i w:val="false"/>
          <w:color w:val="000000"/>
          <w:sz w:val="28"/>
        </w:rPr>
        <w:t xml:space="preserve">
      В настоящее время захоронение коммунальных отходов осуществляется на городском полигоне ТБО. Полигон находится в собственности акимата города Семей. Полигон передан в аренду ИП "Хазипову Р.С." сроком на 2 года постановлением Акима города Семей № 777 от декабря 2014 года. В августе 2018 года Акимат и ИП "Хазипов Р.С." подписали дополнительное соглашение к договору аренды с возможностью продления срока аренды до 27 августа 2067 года.Площадь полигона составляет 69,11 га находится на 7-м километре трассы Семей-Кайнар. </w:t>
      </w:r>
    </w:p>
    <w:bookmarkEnd w:id="214"/>
    <w:bookmarkStart w:name="z228" w:id="215"/>
    <w:p>
      <w:pPr>
        <w:spacing w:after="0"/>
        <w:ind w:left="0"/>
        <w:jc w:val="both"/>
      </w:pPr>
      <w:r>
        <w:rPr>
          <w:rFonts w:ascii="Times New Roman"/>
          <w:b w:val="false"/>
          <w:i w:val="false"/>
          <w:color w:val="000000"/>
          <w:sz w:val="28"/>
        </w:rPr>
        <w:t>
      На сегодняшний день на полигоне захоронено порядка 4590 716тонн коммунальных отходов. Разрешение на захоронение (лимит на накопление) действует до конца 2024 г.</w:t>
      </w:r>
    </w:p>
    <w:bookmarkEnd w:id="215"/>
    <w:bookmarkStart w:name="z229" w:id="216"/>
    <w:p>
      <w:pPr>
        <w:spacing w:after="0"/>
        <w:ind w:left="0"/>
        <w:jc w:val="both"/>
      </w:pPr>
      <w:r>
        <w:rPr>
          <w:rFonts w:ascii="Times New Roman"/>
          <w:b w:val="false"/>
          <w:i w:val="false"/>
          <w:color w:val="000000"/>
          <w:sz w:val="28"/>
        </w:rPr>
        <w:t>
      При приеме отходов осуществляется взвешивание и визуальный контроль отходов / проверка качества.</w:t>
      </w:r>
    </w:p>
    <w:bookmarkEnd w:id="216"/>
    <w:bookmarkStart w:name="z230" w:id="217"/>
    <w:p>
      <w:pPr>
        <w:spacing w:after="0"/>
        <w:ind w:left="0"/>
        <w:jc w:val="both"/>
      </w:pPr>
      <w:r>
        <w:rPr>
          <w:rFonts w:ascii="Times New Roman"/>
          <w:b w:val="false"/>
          <w:i w:val="false"/>
          <w:color w:val="000000"/>
          <w:sz w:val="28"/>
        </w:rPr>
        <w:t>
      Полигон нельзя отнести к санитарно-техническим полигонам, так как отсутствует герметизация основания, отсутствует система сбора и обработки свалочного фильтрата, отсутствует система сбора и обработки газа, отсутствует полное ограждение</w:t>
      </w:r>
    </w:p>
    <w:bookmarkEnd w:id="217"/>
    <w:bookmarkStart w:name="z231" w:id="218"/>
    <w:p>
      <w:pPr>
        <w:spacing w:after="0"/>
        <w:ind w:left="0"/>
        <w:jc w:val="both"/>
      </w:pPr>
      <w:r>
        <w:rPr>
          <w:rFonts w:ascii="Times New Roman"/>
          <w:b w:val="false"/>
          <w:i w:val="false"/>
          <w:color w:val="000000"/>
          <w:sz w:val="28"/>
        </w:rPr>
        <w:t>
      В г. Семей планируется строительство нового Полигона ТБО. После строительства нового полигона ТБО, старый полигон будет закрыт из-за близости к аэропортуи планируются работы по рекультивации территории полигона.</w:t>
      </w:r>
    </w:p>
    <w:bookmarkEnd w:id="218"/>
    <w:bookmarkStart w:name="z232" w:id="219"/>
    <w:p>
      <w:pPr>
        <w:spacing w:after="0"/>
        <w:ind w:left="0"/>
        <w:jc w:val="left"/>
      </w:pPr>
      <w:r>
        <w:rPr>
          <w:rFonts w:ascii="Times New Roman"/>
          <w:b/>
          <w:i w:val="false"/>
          <w:color w:val="000000"/>
        </w:rPr>
        <w:t xml:space="preserve"> 2.11 Несанкционированные свалки</w:t>
      </w:r>
    </w:p>
    <w:bookmarkEnd w:id="219"/>
    <w:bookmarkStart w:name="z233" w:id="220"/>
    <w:p>
      <w:pPr>
        <w:spacing w:after="0"/>
        <w:ind w:left="0"/>
        <w:jc w:val="both"/>
      </w:pPr>
      <w:r>
        <w:rPr>
          <w:rFonts w:ascii="Times New Roman"/>
          <w:b w:val="false"/>
          <w:i w:val="false"/>
          <w:color w:val="000000"/>
          <w:sz w:val="28"/>
        </w:rPr>
        <w:t>
      Ежегодно посредством космического мониторинга "ҚазақстанҒарышСапары" выявляются участки несанкционированных свалок. Согласно отчету МЭПР РК по итогам 2023 г. в рамках космического мониторинга в области Абай выявлено 347 несанкционированных свалок, все они были ликвидированы. На ликвидацию несанкционированных свалок в 2023 году по г. Семей было затрачено 54 млн. тенге.</w:t>
      </w:r>
    </w:p>
    <w:bookmarkEnd w:id="220"/>
    <w:bookmarkStart w:name="z234" w:id="221"/>
    <w:p>
      <w:pPr>
        <w:spacing w:after="0"/>
        <w:ind w:left="0"/>
        <w:jc w:val="both"/>
      </w:pPr>
      <w:r>
        <w:rPr>
          <w:rFonts w:ascii="Times New Roman"/>
          <w:b w:val="false"/>
          <w:i w:val="false"/>
          <w:color w:val="000000"/>
          <w:sz w:val="28"/>
        </w:rPr>
        <w:t xml:space="preserve">
      Причиной возникновения несанкционированных свалок является низкий охват населения сбором и вывозом, уклонение от оплаты тарифа или поиск альтернативных, незаконных способов избавления от отходов, отсутствие специальных мест для сбора КГО и строительных отходов и пр. </w:t>
      </w:r>
    </w:p>
    <w:bookmarkEnd w:id="221"/>
    <w:bookmarkStart w:name="z235" w:id="222"/>
    <w:p>
      <w:pPr>
        <w:spacing w:after="0"/>
        <w:ind w:left="0"/>
        <w:jc w:val="left"/>
      </w:pPr>
      <w:r>
        <w:rPr>
          <w:rFonts w:ascii="Times New Roman"/>
          <w:b/>
          <w:i w:val="false"/>
          <w:color w:val="000000"/>
        </w:rPr>
        <w:t xml:space="preserve"> 2.12 Анализ выделенных средств на мероприятия по управлению отходами</w:t>
      </w:r>
    </w:p>
    <w:bookmarkEnd w:id="222"/>
    <w:bookmarkStart w:name="z236" w:id="223"/>
    <w:p>
      <w:pPr>
        <w:spacing w:after="0"/>
        <w:ind w:left="0"/>
        <w:jc w:val="both"/>
      </w:pPr>
      <w:r>
        <w:rPr>
          <w:rFonts w:ascii="Times New Roman"/>
          <w:b w:val="false"/>
          <w:i w:val="false"/>
          <w:color w:val="000000"/>
          <w:sz w:val="28"/>
        </w:rPr>
        <w:t>
      В целях выполнения требований Экологического кодекса Республики Казахстан, акимат г. Семей обеспечивает функционирование необходимой инфраструктуры.По данным ЖКХ г. Семей в 2023 году затраты на мероприятия по управлению отходами составили 494 млн. тенге. Средства выделяются на ремонт и строительство контейнерных площадок, на закуп контейнеров и ликвидацию несанкционированных свалок.</w:t>
      </w:r>
    </w:p>
    <w:bookmarkEnd w:id="223"/>
    <w:bookmarkStart w:name="z237" w:id="224"/>
    <w:p>
      <w:pPr>
        <w:spacing w:after="0"/>
        <w:ind w:left="0"/>
        <w:jc w:val="both"/>
      </w:pPr>
      <w:r>
        <w:rPr>
          <w:rFonts w:ascii="Times New Roman"/>
          <w:b w:val="false"/>
          <w:i w:val="false"/>
          <w:color w:val="000000"/>
          <w:sz w:val="28"/>
        </w:rPr>
        <w:t xml:space="preserve">
      В таблице 7 приведены фактические данные за 2023 и планируемые затраты на 2024 гг. </w:t>
      </w:r>
    </w:p>
    <w:bookmarkEnd w:id="224"/>
    <w:bookmarkStart w:name="z238" w:id="225"/>
    <w:p>
      <w:pPr>
        <w:spacing w:after="0"/>
        <w:ind w:left="0"/>
        <w:jc w:val="both"/>
      </w:pPr>
      <w:r>
        <w:rPr>
          <w:rFonts w:ascii="Times New Roman"/>
          <w:b w:val="false"/>
          <w:i w:val="false"/>
          <w:color w:val="000000"/>
          <w:sz w:val="28"/>
        </w:rPr>
        <w:t>
      Таблица 7. Затраты на мероприятия по управлению отходами г. Семей</w:t>
      </w:r>
    </w:p>
    <w:bookmarkEnd w:id="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затраты, тенге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Планируемые затраты, тенге</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 на закуп контейнеров металлических контейнеров, пластиковых, сеток для пластика и пр.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 млн. тенге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млн.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и строительство контейнерных площадок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млн. тенге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млн.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несанкционированных свалок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млн. тенге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млн.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 млн. тенге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млн. тенге</w:t>
            </w:r>
          </w:p>
        </w:tc>
      </w:tr>
    </w:tbl>
    <w:bookmarkStart w:name="z239" w:id="226"/>
    <w:p>
      <w:pPr>
        <w:spacing w:after="0"/>
        <w:ind w:left="0"/>
        <w:jc w:val="both"/>
      </w:pPr>
      <w:r>
        <w:rPr>
          <w:rFonts w:ascii="Times New Roman"/>
          <w:b w:val="false"/>
          <w:i w:val="false"/>
          <w:color w:val="000000"/>
          <w:sz w:val="28"/>
        </w:rPr>
        <w:t>
      Для реализации мероприятий по строительству полигонов ТБО в 2026-2027 годах предусмотрены средства из областного бюджета в сумме 6 022,4 млн. тенге, из них на строительство полигона – 3 830,0 млн. тенге, строительство ангара для линии сортировки – 2 192,4 млн. тенге.</w:t>
      </w:r>
    </w:p>
    <w:bookmarkEnd w:id="226"/>
    <w:bookmarkStart w:name="z240" w:id="227"/>
    <w:p>
      <w:pPr>
        <w:spacing w:after="0"/>
        <w:ind w:left="0"/>
        <w:jc w:val="both"/>
      </w:pPr>
      <w:r>
        <w:rPr>
          <w:rFonts w:ascii="Times New Roman"/>
          <w:b w:val="false"/>
          <w:i w:val="false"/>
          <w:color w:val="000000"/>
          <w:sz w:val="28"/>
        </w:rPr>
        <w:t>
      Система управления отходами г. Семей для приведения в соответствие с требованиями экологического законодательства требует модернизации. Необходимо закупать новые контейнеры, мусоровозы, строить контейнерные площадки, отвечающие санитарным требованиям, организовать специальные места сбора крупногабаритных и строительных отходов, построить полигоны в соответствии с экологическими, строительными и санитарными требованиями, организовать раздельный сбор отходов, организовать переработку отходов, открыть пункты приема опасных составляющих коммунальных отходов и др. Все это требует дополнительных затрат, которые должны быть предусмотрены в областном, местном бюджете или за счет частных средств.</w:t>
      </w:r>
    </w:p>
    <w:bookmarkEnd w:id="227"/>
    <w:bookmarkStart w:name="z241" w:id="228"/>
    <w:p>
      <w:pPr>
        <w:spacing w:after="0"/>
        <w:ind w:left="0"/>
        <w:jc w:val="left"/>
      </w:pPr>
      <w:r>
        <w:rPr>
          <w:rFonts w:ascii="Times New Roman"/>
          <w:b/>
          <w:i w:val="false"/>
          <w:color w:val="000000"/>
        </w:rPr>
        <w:t xml:space="preserve"> 3. ОБЩЕСТВЕННОЕ МНЕНИЕ О ТЕКУЩЕЙ СИТУАЦИИ СИСТЕМЫ УПРАВЛЕНИЯ КОММУНАЛЬНЫМИ ОТХОДАМИ Г. СЕМЕЙ</w:t>
      </w:r>
    </w:p>
    <w:bookmarkEnd w:id="228"/>
    <w:bookmarkStart w:name="z242" w:id="229"/>
    <w:p>
      <w:pPr>
        <w:spacing w:after="0"/>
        <w:ind w:left="0"/>
        <w:jc w:val="both"/>
      </w:pPr>
      <w:r>
        <w:rPr>
          <w:rFonts w:ascii="Times New Roman"/>
          <w:b w:val="false"/>
          <w:i w:val="false"/>
          <w:color w:val="000000"/>
          <w:sz w:val="28"/>
        </w:rPr>
        <w:t>
      Для анализа общественного мнения и оценки текущей ситуации по управлению отходами г. Семей был проведен онлайн опрос среди жителей. Анализ общественного мнения, проводился путем онлайн голосования через социальные мессенджеры (WhatsApp, Telegram). Опрос включал в себя 8 вопросов, такие как частота вывоза, состояние контейнерных площадок, готовность к раздельному сбору, мнение о существующем действующем тарифе и пр. В онлайн опросе населения приняли участие 320 человек.</w:t>
      </w:r>
    </w:p>
    <w:bookmarkEnd w:id="229"/>
    <w:bookmarkStart w:name="z243" w:id="230"/>
    <w:p>
      <w:pPr>
        <w:spacing w:after="0"/>
        <w:ind w:left="0"/>
        <w:jc w:val="both"/>
      </w:pPr>
      <w:r>
        <w:rPr>
          <w:rFonts w:ascii="Times New Roman"/>
          <w:b w:val="false"/>
          <w:i w:val="false"/>
          <w:color w:val="000000"/>
          <w:sz w:val="28"/>
        </w:rPr>
        <w:t>
      Опроспроводилсядля оценки текущей ситуации, улучшения системы сбора и вывоза коммунальных отходов с учетом мнения населения.</w:t>
      </w:r>
    </w:p>
    <w:bookmarkEnd w:id="230"/>
    <w:bookmarkStart w:name="z244" w:id="231"/>
    <w:p>
      <w:pPr>
        <w:spacing w:after="0"/>
        <w:ind w:left="0"/>
        <w:jc w:val="both"/>
      </w:pPr>
      <w:r>
        <w:rPr>
          <w:rFonts w:ascii="Times New Roman"/>
          <w:b w:val="false"/>
          <w:i w:val="false"/>
          <w:color w:val="000000"/>
          <w:sz w:val="28"/>
        </w:rPr>
        <w:t xml:space="preserve">
      </w:t>
      </w:r>
    </w:p>
    <w:bookmarkEnd w:id="231"/>
    <w:p>
      <w:pPr>
        <w:spacing w:after="0"/>
        <w:ind w:left="0"/>
        <w:jc w:val="both"/>
      </w:pPr>
      <w:r>
        <w:drawing>
          <wp:inline distT="0" distB="0" distL="0" distR="0">
            <wp:extent cx="70866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0866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5" w:id="232"/>
    <w:p>
      <w:pPr>
        <w:spacing w:after="0"/>
        <w:ind w:left="0"/>
        <w:jc w:val="both"/>
      </w:pPr>
      <w:r>
        <w:rPr>
          <w:rFonts w:ascii="Times New Roman"/>
          <w:b w:val="false"/>
          <w:i w:val="false"/>
          <w:color w:val="000000"/>
          <w:sz w:val="28"/>
        </w:rPr>
        <w:t>
      Рисунок 1. Возрастная категория населения участвовавших в опросе</w:t>
      </w:r>
    </w:p>
    <w:bookmarkEnd w:id="232"/>
    <w:bookmarkStart w:name="z246" w:id="233"/>
    <w:p>
      <w:pPr>
        <w:spacing w:after="0"/>
        <w:ind w:left="0"/>
        <w:jc w:val="both"/>
      </w:pPr>
      <w:r>
        <w:rPr>
          <w:rFonts w:ascii="Times New Roman"/>
          <w:b w:val="false"/>
          <w:i w:val="false"/>
          <w:color w:val="000000"/>
          <w:sz w:val="28"/>
        </w:rPr>
        <w:t>
      В опросе населения в основном участвовали лица в возрасте 35-55 лет и 21-35 лет.</w:t>
      </w:r>
    </w:p>
    <w:bookmarkEnd w:id="233"/>
    <w:bookmarkStart w:name="z247" w:id="234"/>
    <w:p>
      <w:pPr>
        <w:spacing w:after="0"/>
        <w:ind w:left="0"/>
        <w:jc w:val="both"/>
      </w:pPr>
      <w:r>
        <w:rPr>
          <w:rFonts w:ascii="Times New Roman"/>
          <w:b w:val="false"/>
          <w:i w:val="false"/>
          <w:color w:val="000000"/>
          <w:sz w:val="28"/>
        </w:rPr>
        <w:t xml:space="preserve">
      </w:t>
      </w:r>
    </w:p>
    <w:bookmarkEnd w:id="234"/>
    <w:p>
      <w:pPr>
        <w:spacing w:after="0"/>
        <w:ind w:left="0"/>
        <w:jc w:val="both"/>
      </w:pPr>
      <w:r>
        <w:drawing>
          <wp:inline distT="0" distB="0" distL="0" distR="0">
            <wp:extent cx="75438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438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8" w:id="235"/>
    <w:p>
      <w:pPr>
        <w:spacing w:after="0"/>
        <w:ind w:left="0"/>
        <w:jc w:val="both"/>
      </w:pPr>
      <w:r>
        <w:rPr>
          <w:rFonts w:ascii="Times New Roman"/>
          <w:b w:val="false"/>
          <w:i w:val="false"/>
          <w:color w:val="000000"/>
          <w:sz w:val="28"/>
        </w:rPr>
        <w:t xml:space="preserve">
      Рисунок 2. Результат оценки состояния системы сбора и вывоза мусора в г. Семей </w:t>
      </w:r>
    </w:p>
    <w:bookmarkEnd w:id="235"/>
    <w:bookmarkStart w:name="z249" w:id="236"/>
    <w:p>
      <w:pPr>
        <w:spacing w:after="0"/>
        <w:ind w:left="0"/>
        <w:jc w:val="both"/>
      </w:pPr>
      <w:r>
        <w:rPr>
          <w:rFonts w:ascii="Times New Roman"/>
          <w:b w:val="false"/>
          <w:i w:val="false"/>
          <w:color w:val="000000"/>
          <w:sz w:val="28"/>
        </w:rPr>
        <w:t>
      Согласно проведенному опросу жителей г. Семей, 53,1% опрошенных считают состояние системы сбора и вывоза мусора в городе Семей (частоту вывоза, состояние контейнерных площадок и пр.) - неудовлетворительным.</w:t>
      </w:r>
    </w:p>
    <w:bookmarkEnd w:id="236"/>
    <w:bookmarkStart w:name="z250" w:id="237"/>
    <w:p>
      <w:pPr>
        <w:spacing w:after="0"/>
        <w:ind w:left="0"/>
        <w:jc w:val="both"/>
      </w:pPr>
      <w:r>
        <w:rPr>
          <w:rFonts w:ascii="Times New Roman"/>
          <w:b w:val="false"/>
          <w:i w:val="false"/>
          <w:color w:val="000000"/>
          <w:sz w:val="28"/>
        </w:rPr>
        <w:t xml:space="preserve">
      </w:t>
      </w:r>
    </w:p>
    <w:bookmarkEnd w:id="237"/>
    <w:p>
      <w:pPr>
        <w:spacing w:after="0"/>
        <w:ind w:left="0"/>
        <w:jc w:val="both"/>
      </w:pPr>
      <w:r>
        <w:drawing>
          <wp:inline distT="0" distB="0" distL="0" distR="0">
            <wp:extent cx="77597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7597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1" w:id="238"/>
    <w:p>
      <w:pPr>
        <w:spacing w:after="0"/>
        <w:ind w:left="0"/>
        <w:jc w:val="both"/>
      </w:pPr>
      <w:r>
        <w:rPr>
          <w:rFonts w:ascii="Times New Roman"/>
          <w:b w:val="false"/>
          <w:i w:val="false"/>
          <w:color w:val="000000"/>
          <w:sz w:val="28"/>
        </w:rPr>
        <w:t>
      Рисунок 3. Оценка готовности населения к раздельному сбору</w:t>
      </w:r>
    </w:p>
    <w:bookmarkEnd w:id="238"/>
    <w:bookmarkStart w:name="z252" w:id="239"/>
    <w:p>
      <w:pPr>
        <w:spacing w:after="0"/>
        <w:ind w:left="0"/>
        <w:jc w:val="both"/>
      </w:pPr>
      <w:r>
        <w:rPr>
          <w:rFonts w:ascii="Times New Roman"/>
          <w:b w:val="false"/>
          <w:i w:val="false"/>
          <w:color w:val="000000"/>
          <w:sz w:val="28"/>
        </w:rPr>
        <w:t>
      59,4% опрошенных населения г. Семей готовы к раздельному сбору, 18,8 % населения уже сортируют отходы.</w:t>
      </w:r>
    </w:p>
    <w:bookmarkEnd w:id="239"/>
    <w:bookmarkStart w:name="z253" w:id="240"/>
    <w:p>
      <w:pPr>
        <w:spacing w:after="0"/>
        <w:ind w:left="0"/>
        <w:jc w:val="both"/>
      </w:pPr>
      <w:r>
        <w:rPr>
          <w:rFonts w:ascii="Times New Roman"/>
          <w:b w:val="false"/>
          <w:i w:val="false"/>
          <w:color w:val="000000"/>
          <w:sz w:val="28"/>
        </w:rPr>
        <w:t>
      Также для 56,3% опрошенных стимулированием для раздельного сбора является вклад в поддержание чистоты в городе.62,5% опрошенных считают существующий тариф на сбор, транспортировку, сортировку и захоронение отходов (475-553 тенге) - приемлемым. 56,3 опрошенных ответили, что в городе не проводитсяинформационная работа для населения о правильном обращении с отходами (раздельный сбор, запрет на сжигание, переработка и пр.) со стороны МИО.</w:t>
      </w:r>
    </w:p>
    <w:bookmarkEnd w:id="240"/>
    <w:bookmarkStart w:name="z254" w:id="241"/>
    <w:p>
      <w:pPr>
        <w:spacing w:after="0"/>
        <w:ind w:left="0"/>
        <w:jc w:val="both"/>
      </w:pPr>
      <w:r>
        <w:rPr>
          <w:rFonts w:ascii="Times New Roman"/>
          <w:b w:val="false"/>
          <w:i w:val="false"/>
          <w:color w:val="000000"/>
          <w:sz w:val="28"/>
        </w:rPr>
        <w:t>
      По результатам опроса более половины опрошенных людей недовольны частотой вывоза, состоянием контейнерных площадок и контейнеров. Такой высокий процент неудовлетворенности свидетельствует о необходимости улучшения инфраструктуры управления отходами для повышения качества жизни горожан.</w:t>
      </w:r>
    </w:p>
    <w:bookmarkEnd w:id="241"/>
    <w:bookmarkStart w:name="z255" w:id="242"/>
    <w:p>
      <w:pPr>
        <w:spacing w:after="0"/>
        <w:ind w:left="0"/>
        <w:jc w:val="both"/>
      </w:pPr>
      <w:r>
        <w:rPr>
          <w:rFonts w:ascii="Times New Roman"/>
          <w:b w:val="false"/>
          <w:i w:val="false"/>
          <w:color w:val="000000"/>
          <w:sz w:val="28"/>
        </w:rPr>
        <w:t>
      Положительным моментом является готовность 59,9% опрошенных к раздельному сбору отходов. Это показывает, что большинство жителей осознают важность экологической ответственности и готовы принять участие в экологических инициативах. Это я является основой для внедрения систем раздельного сбора отходов в городе.</w:t>
      </w:r>
    </w:p>
    <w:bookmarkEnd w:id="242"/>
    <w:bookmarkStart w:name="z256" w:id="243"/>
    <w:p>
      <w:pPr>
        <w:spacing w:after="0"/>
        <w:ind w:left="0"/>
        <w:jc w:val="both"/>
      </w:pPr>
      <w:r>
        <w:rPr>
          <w:rFonts w:ascii="Times New Roman"/>
          <w:b w:val="false"/>
          <w:i w:val="false"/>
          <w:color w:val="000000"/>
          <w:sz w:val="28"/>
        </w:rPr>
        <w:t>
      Для 56,3% опрошенных главным стимулом для раздельного сбора является вклад в поддержание чистоты в городе. Это говорит о том, что большинство жителей мотивированы заботой о чистоте и экологии города, что является положительным фактором для реализации экологических проектов и программ.56,3% опрошенных считают, что в городе недостаточно проводится информационная работа по вопросам правильного обращения с отходами. Это важный сигнал для местных исполнительных органов. По данному направлению будет усилена просветительская работа среди населения, включая разъяснение правил раздельного сбора, запрета на сжигание и необходимости переработки отходов и прочее.</w:t>
      </w:r>
    </w:p>
    <w:bookmarkEnd w:id="243"/>
    <w:bookmarkStart w:name="z257" w:id="244"/>
    <w:p>
      <w:pPr>
        <w:spacing w:after="0"/>
        <w:ind w:left="0"/>
        <w:jc w:val="left"/>
      </w:pPr>
      <w:r>
        <w:rPr>
          <w:rFonts w:ascii="Times New Roman"/>
          <w:b/>
          <w:i w:val="false"/>
          <w:color w:val="000000"/>
        </w:rPr>
        <w:t xml:space="preserve"> 4. ВЫВОДЫ И ОСНОВНЫЕ ПРОБЛЕМЫ В СФЕРЕ УПРАВЛЕНИЯ КОММУНАЛЬНЫМИ ОТХОДАМИ. SWOT АНАЛИЗ</w:t>
      </w:r>
    </w:p>
    <w:bookmarkEnd w:id="244"/>
    <w:bookmarkStart w:name="z258" w:id="245"/>
    <w:p>
      <w:pPr>
        <w:spacing w:after="0"/>
        <w:ind w:left="0"/>
        <w:jc w:val="both"/>
      </w:pPr>
      <w:r>
        <w:rPr>
          <w:rFonts w:ascii="Times New Roman"/>
          <w:b w:val="false"/>
          <w:i w:val="false"/>
          <w:color w:val="000000"/>
          <w:sz w:val="28"/>
        </w:rPr>
        <w:t>
      По итогам проведенного анализа выявлены следующие слабые и сильные стороны, угрозы и возможности в сфере управления коммунальными отходами в г. Семей.</w:t>
      </w:r>
    </w:p>
    <w:bookmarkEnd w:id="245"/>
    <w:bookmarkStart w:name="z259" w:id="246"/>
    <w:p>
      <w:pPr>
        <w:spacing w:after="0"/>
        <w:ind w:left="0"/>
        <w:jc w:val="both"/>
      </w:pPr>
      <w:r>
        <w:rPr>
          <w:rFonts w:ascii="Times New Roman"/>
          <w:b w:val="false"/>
          <w:i w:val="false"/>
          <w:color w:val="000000"/>
          <w:sz w:val="28"/>
        </w:rPr>
        <w:t>
      Таблица 8. SWOT анализ сильных и слабых сторон, возможностей и угроз</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Сильные стороны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Слабые стороны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247"/>
          <w:p>
            <w:pPr>
              <w:spacing w:after="20"/>
              <w:ind w:left="20"/>
              <w:jc w:val="both"/>
            </w:pPr>
            <w:r>
              <w:rPr>
                <w:rFonts w:ascii="Times New Roman"/>
                <w:b w:val="false"/>
                <w:i w:val="false"/>
                <w:color w:val="000000"/>
                <w:sz w:val="20"/>
              </w:rPr>
              <w:t>
Развитая инфраструктура в г. Семей;</w:t>
            </w:r>
          </w:p>
          <w:bookmarkEnd w:id="247"/>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в районе множества специализированных предприятий по сбору и транспортировке ТБО;</w:t>
            </w:r>
          </w:p>
          <w:p>
            <w:pPr>
              <w:spacing w:after="20"/>
              <w:ind w:left="20"/>
              <w:jc w:val="both"/>
            </w:pPr>
            <w:r>
              <w:rPr>
                <w:rFonts w:ascii="Times New Roman"/>
                <w:b w:val="false"/>
                <w:i w:val="false"/>
                <w:color w:val="000000"/>
                <w:sz w:val="20"/>
              </w:rPr>
              <w:t>
</w:t>
            </w:r>
            <w:r>
              <w:rPr>
                <w:rFonts w:ascii="Times New Roman"/>
                <w:b w:val="false"/>
                <w:i w:val="false"/>
                <w:color w:val="000000"/>
                <w:sz w:val="20"/>
              </w:rPr>
              <w:t>Множество промышленных предприятий в районе;</w:t>
            </w:r>
          </w:p>
          <w:p>
            <w:pPr>
              <w:spacing w:after="20"/>
              <w:ind w:left="20"/>
              <w:jc w:val="both"/>
            </w:pPr>
            <w:r>
              <w:rPr>
                <w:rFonts w:ascii="Times New Roman"/>
                <w:b w:val="false"/>
                <w:i w:val="false"/>
                <w:color w:val="000000"/>
                <w:sz w:val="20"/>
              </w:rPr>
              <w:t>
</w:t>
            </w:r>
            <w:r>
              <w:rPr>
                <w:rFonts w:ascii="Times New Roman"/>
                <w:b w:val="false"/>
                <w:i w:val="false"/>
                <w:color w:val="000000"/>
                <w:sz w:val="20"/>
              </w:rPr>
              <w:t>Заинтересованность бизнеса в развитии системы сбора, транспортировки и переработки коммунальных отходов, и строительства нового современного полигона ТБО.</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248"/>
          <w:p>
            <w:pPr>
              <w:spacing w:after="20"/>
              <w:ind w:left="20"/>
              <w:jc w:val="both"/>
            </w:pPr>
            <w:r>
              <w:rPr>
                <w:rFonts w:ascii="Times New Roman"/>
                <w:b w:val="false"/>
                <w:i w:val="false"/>
                <w:color w:val="000000"/>
                <w:sz w:val="20"/>
              </w:rPr>
              <w:t>
Низкий уровень раздельного сбора</w:t>
            </w:r>
          </w:p>
          <w:bookmarkEnd w:id="248"/>
          <w:p>
            <w:pPr>
              <w:spacing w:after="20"/>
              <w:ind w:left="20"/>
              <w:jc w:val="both"/>
            </w:pPr>
            <w:r>
              <w:rPr>
                <w:rFonts w:ascii="Times New Roman"/>
                <w:b w:val="false"/>
                <w:i w:val="false"/>
                <w:color w:val="000000"/>
                <w:sz w:val="20"/>
              </w:rPr>
              <w:t>
</w:t>
            </w:r>
            <w:r>
              <w:rPr>
                <w:rFonts w:ascii="Times New Roman"/>
                <w:b w:val="false"/>
                <w:i w:val="false"/>
                <w:color w:val="000000"/>
                <w:sz w:val="20"/>
              </w:rPr>
              <w:t>Отсутствие системы сбора опасных составляющих коммунальных отходов у населения;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сортировочной линии малой мощности;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Низкая доля переработки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Переполненность существующего полигона ТБО в г. Семей;</w:t>
            </w:r>
          </w:p>
          <w:p>
            <w:pPr>
              <w:spacing w:after="20"/>
              <w:ind w:left="20"/>
              <w:jc w:val="both"/>
            </w:pPr>
            <w:r>
              <w:rPr>
                <w:rFonts w:ascii="Times New Roman"/>
                <w:b w:val="false"/>
                <w:i w:val="false"/>
                <w:color w:val="000000"/>
                <w:sz w:val="20"/>
              </w:rPr>
              <w:t>
Низкий уровень информированности населения о правилах обращения с коммунальными отходами;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249"/>
          <w:p>
            <w:pPr>
              <w:spacing w:after="20"/>
              <w:ind w:left="20"/>
              <w:jc w:val="both"/>
            </w:pPr>
            <w:r>
              <w:rPr>
                <w:rFonts w:ascii="Times New Roman"/>
                <w:b w:val="false"/>
                <w:i w:val="false"/>
                <w:color w:val="000000"/>
                <w:sz w:val="20"/>
              </w:rPr>
              <w:t>
Заинтересованность местного бизнеса и сборе и переработке вторичного сырья;</w:t>
            </w:r>
          </w:p>
          <w:bookmarkEnd w:id="249"/>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современных технологий, широкого ассортимента установок для обращения с различными видами вторичного сырья;</w:t>
            </w:r>
          </w:p>
          <w:p>
            <w:pPr>
              <w:spacing w:after="20"/>
              <w:ind w:left="20"/>
              <w:jc w:val="both"/>
            </w:pPr>
            <w:r>
              <w:rPr>
                <w:rFonts w:ascii="Times New Roman"/>
                <w:b w:val="false"/>
                <w:i w:val="false"/>
                <w:color w:val="000000"/>
                <w:sz w:val="20"/>
              </w:rPr>
              <w:t>
</w:t>
            </w:r>
            <w:r>
              <w:rPr>
                <w:rFonts w:ascii="Times New Roman"/>
                <w:b w:val="false"/>
                <w:i w:val="false"/>
                <w:color w:val="000000"/>
                <w:sz w:val="20"/>
              </w:rPr>
              <w:t>Уменьшение доли отходов, поступающих на захоронение, увеличение объемов извлекаемого вторсырья;</w:t>
            </w:r>
          </w:p>
          <w:p>
            <w:pPr>
              <w:spacing w:after="20"/>
              <w:ind w:left="20"/>
              <w:jc w:val="both"/>
            </w:pPr>
            <w:r>
              <w:rPr>
                <w:rFonts w:ascii="Times New Roman"/>
                <w:b w:val="false"/>
                <w:i w:val="false"/>
                <w:color w:val="000000"/>
                <w:sz w:val="20"/>
              </w:rPr>
              <w:t>
</w:t>
            </w:r>
            <w:r>
              <w:rPr>
                <w:rFonts w:ascii="Times New Roman"/>
                <w:b w:val="false"/>
                <w:i w:val="false"/>
                <w:color w:val="000000"/>
                <w:sz w:val="20"/>
              </w:rPr>
              <w:t>Снижение негативного воздействия на окружающую среду.</w:t>
            </w:r>
          </w:p>
          <w:p>
            <w:pPr>
              <w:spacing w:after="20"/>
              <w:ind w:left="20"/>
              <w:jc w:val="both"/>
            </w:pPr>
            <w:r>
              <w:rPr>
                <w:rFonts w:ascii="Times New Roman"/>
                <w:b w:val="false"/>
                <w:i w:val="false"/>
                <w:color w:val="000000"/>
                <w:sz w:val="20"/>
              </w:rPr>
              <w:t>
Субсидии через АО "Фонд развития промышленности"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250"/>
          <w:p>
            <w:pPr>
              <w:spacing w:after="20"/>
              <w:ind w:left="20"/>
              <w:jc w:val="both"/>
            </w:pPr>
            <w:r>
              <w:rPr>
                <w:rFonts w:ascii="Times New Roman"/>
                <w:b w:val="false"/>
                <w:i w:val="false"/>
                <w:color w:val="000000"/>
                <w:sz w:val="20"/>
              </w:rPr>
              <w:t>
Потеря ценных вторичных ресурсов, которые должны быть вовлечены в циркулярную экономику;</w:t>
            </w:r>
          </w:p>
          <w:bookmarkEnd w:id="250"/>
          <w:p>
            <w:pPr>
              <w:spacing w:after="20"/>
              <w:ind w:left="20"/>
              <w:jc w:val="both"/>
            </w:pPr>
            <w:r>
              <w:rPr>
                <w:rFonts w:ascii="Times New Roman"/>
                <w:b w:val="false"/>
                <w:i w:val="false"/>
                <w:color w:val="000000"/>
                <w:sz w:val="20"/>
              </w:rPr>
              <w:t>
</w:t>
            </w:r>
            <w:r>
              <w:rPr>
                <w:rFonts w:ascii="Times New Roman"/>
                <w:b w:val="false"/>
                <w:i w:val="false"/>
                <w:color w:val="000000"/>
                <w:sz w:val="20"/>
              </w:rPr>
              <w:t>Разложение органических отходов в теле полигона с выделением парниковых газов, в том числе метана;</w:t>
            </w:r>
          </w:p>
          <w:p>
            <w:pPr>
              <w:spacing w:after="20"/>
              <w:ind w:left="20"/>
              <w:jc w:val="both"/>
            </w:pPr>
            <w:r>
              <w:rPr>
                <w:rFonts w:ascii="Times New Roman"/>
                <w:b w:val="false"/>
                <w:i w:val="false"/>
                <w:color w:val="000000"/>
                <w:sz w:val="20"/>
              </w:rPr>
              <w:t>
</w:t>
            </w:r>
            <w:r>
              <w:rPr>
                <w:rFonts w:ascii="Times New Roman"/>
                <w:b w:val="false"/>
                <w:i w:val="false"/>
                <w:color w:val="000000"/>
                <w:sz w:val="20"/>
              </w:rPr>
              <w:t>Загрязнение поверхностных вод, почвы;</w:t>
            </w:r>
          </w:p>
          <w:p>
            <w:pPr>
              <w:spacing w:after="20"/>
              <w:ind w:left="20"/>
              <w:jc w:val="both"/>
            </w:pPr>
            <w:r>
              <w:rPr>
                <w:rFonts w:ascii="Times New Roman"/>
                <w:b w:val="false"/>
                <w:i w:val="false"/>
                <w:color w:val="000000"/>
                <w:sz w:val="20"/>
              </w:rPr>
              <w:t>
</w:t>
            </w:r>
            <w:r>
              <w:rPr>
                <w:rFonts w:ascii="Times New Roman"/>
                <w:b w:val="false"/>
                <w:i w:val="false"/>
                <w:color w:val="000000"/>
                <w:sz w:val="20"/>
              </w:rPr>
              <w:t>Образование стихийных свалок вследствие не налаженной системы сбора и переработки строительных и крупногабаритных отходов;</w:t>
            </w:r>
          </w:p>
          <w:p>
            <w:pPr>
              <w:spacing w:after="20"/>
              <w:ind w:left="20"/>
              <w:jc w:val="both"/>
            </w:pPr>
            <w:r>
              <w:rPr>
                <w:rFonts w:ascii="Times New Roman"/>
                <w:b w:val="false"/>
                <w:i w:val="false"/>
                <w:color w:val="000000"/>
                <w:sz w:val="20"/>
              </w:rPr>
              <w:t>
 </w:t>
            </w:r>
          </w:p>
        </w:tc>
      </w:tr>
    </w:tbl>
    <w:bookmarkStart w:name="z277" w:id="251"/>
    <w:p>
      <w:pPr>
        <w:spacing w:after="0"/>
        <w:ind w:left="0"/>
        <w:jc w:val="both"/>
      </w:pPr>
      <w:r>
        <w:rPr>
          <w:rFonts w:ascii="Times New Roman"/>
          <w:b w:val="false"/>
          <w:i w:val="false"/>
          <w:color w:val="000000"/>
          <w:sz w:val="28"/>
        </w:rPr>
        <w:t>
      В рамках Программы необходимо организовать рациональную и экологически безопасную систему управления коммунальными отходами в соответствии с требованиями экологического законодательства с учетом специфики г. Семей, образующихся видов отходов, заинтересованности бизнеса в развитии переработки и потребности населения.</w:t>
      </w:r>
    </w:p>
    <w:bookmarkEnd w:id="251"/>
    <w:bookmarkStart w:name="z278" w:id="252"/>
    <w:p>
      <w:pPr>
        <w:spacing w:after="0"/>
        <w:ind w:left="0"/>
        <w:jc w:val="left"/>
      </w:pPr>
      <w:r>
        <w:rPr>
          <w:rFonts w:ascii="Times New Roman"/>
          <w:b/>
          <w:i w:val="false"/>
          <w:color w:val="000000"/>
        </w:rPr>
        <w:t xml:space="preserve"> 5. АНАЛИЗ ТРЕБОВАНИЙ ЗАКОНОДАТЕЛЬСТВА, КАСАЮЩИХСЯ МЕР КОНТРОЛЯ ДЛЯ УПОЛНОМОЧЕННЫХ ОРГАНОВ</w:t>
      </w:r>
    </w:p>
    <w:bookmarkEnd w:id="252"/>
    <w:bookmarkStart w:name="z279" w:id="253"/>
    <w:p>
      <w:pPr>
        <w:spacing w:after="0"/>
        <w:ind w:left="0"/>
        <w:jc w:val="both"/>
      </w:pPr>
      <w:r>
        <w:rPr>
          <w:rFonts w:ascii="Times New Roman"/>
          <w:b w:val="false"/>
          <w:i w:val="false"/>
          <w:color w:val="000000"/>
          <w:sz w:val="28"/>
        </w:rPr>
        <w:t>
      В рамках программы были проанализированы меры контроля уполномоченных органов, которые касаются сферы управления отходами:</w:t>
      </w:r>
    </w:p>
    <w:bookmarkEnd w:id="253"/>
    <w:bookmarkStart w:name="z280" w:id="254"/>
    <w:p>
      <w:pPr>
        <w:spacing w:after="0"/>
        <w:ind w:left="0"/>
        <w:jc w:val="both"/>
      </w:pPr>
      <w:r>
        <w:rPr>
          <w:rFonts w:ascii="Times New Roman"/>
          <w:b w:val="false"/>
          <w:i w:val="false"/>
          <w:color w:val="000000"/>
          <w:sz w:val="28"/>
        </w:rPr>
        <w:t>
      ГУ "Аппарат акима города Семей области Абай";</w:t>
      </w:r>
    </w:p>
    <w:bookmarkEnd w:id="254"/>
    <w:bookmarkStart w:name="z281" w:id="255"/>
    <w:p>
      <w:pPr>
        <w:spacing w:after="0"/>
        <w:ind w:left="0"/>
        <w:jc w:val="both"/>
      </w:pPr>
      <w:r>
        <w:rPr>
          <w:rFonts w:ascii="Times New Roman"/>
          <w:b w:val="false"/>
          <w:i w:val="false"/>
          <w:color w:val="000000"/>
          <w:sz w:val="28"/>
        </w:rPr>
        <w:t>
      ГУ "Отдел жилищно-коммунального хозяйства города Семей области Абай";</w:t>
      </w:r>
    </w:p>
    <w:bookmarkEnd w:id="255"/>
    <w:bookmarkStart w:name="z282" w:id="256"/>
    <w:p>
      <w:pPr>
        <w:spacing w:after="0"/>
        <w:ind w:left="0"/>
        <w:jc w:val="both"/>
      </w:pPr>
      <w:r>
        <w:rPr>
          <w:rFonts w:ascii="Times New Roman"/>
          <w:b w:val="false"/>
          <w:i w:val="false"/>
          <w:color w:val="000000"/>
          <w:sz w:val="28"/>
        </w:rPr>
        <w:t>
      ГУ "Управление природных ресурсов и регулирования природопользования области Абай";</w:t>
      </w:r>
    </w:p>
    <w:bookmarkEnd w:id="256"/>
    <w:bookmarkStart w:name="z283" w:id="257"/>
    <w:p>
      <w:pPr>
        <w:spacing w:after="0"/>
        <w:ind w:left="0"/>
        <w:jc w:val="both"/>
      </w:pPr>
      <w:r>
        <w:rPr>
          <w:rFonts w:ascii="Times New Roman"/>
          <w:b w:val="false"/>
          <w:i w:val="false"/>
          <w:color w:val="000000"/>
          <w:sz w:val="28"/>
        </w:rPr>
        <w:t>
      Департамент экологии области Абай;</w:t>
      </w:r>
    </w:p>
    <w:bookmarkEnd w:id="257"/>
    <w:bookmarkStart w:name="z284" w:id="258"/>
    <w:p>
      <w:pPr>
        <w:spacing w:after="0"/>
        <w:ind w:left="0"/>
        <w:jc w:val="both"/>
      </w:pPr>
      <w:r>
        <w:rPr>
          <w:rFonts w:ascii="Times New Roman"/>
          <w:b w:val="false"/>
          <w:i w:val="false"/>
          <w:color w:val="000000"/>
          <w:sz w:val="28"/>
        </w:rPr>
        <w:t>
      Департамент полиции области Абай;</w:t>
      </w:r>
    </w:p>
    <w:bookmarkEnd w:id="258"/>
    <w:bookmarkStart w:name="z285" w:id="259"/>
    <w:p>
      <w:pPr>
        <w:spacing w:after="0"/>
        <w:ind w:left="0"/>
        <w:jc w:val="both"/>
      </w:pPr>
      <w:r>
        <w:rPr>
          <w:rFonts w:ascii="Times New Roman"/>
          <w:b w:val="false"/>
          <w:i w:val="false"/>
          <w:color w:val="000000"/>
          <w:sz w:val="28"/>
        </w:rPr>
        <w:t xml:space="preserve">
      Департамент санитарно-эпидемиологического контроля области Абай, </w:t>
      </w:r>
    </w:p>
    <w:bookmarkEnd w:id="259"/>
    <w:bookmarkStart w:name="z286" w:id="260"/>
    <w:p>
      <w:pPr>
        <w:spacing w:after="0"/>
        <w:ind w:left="0"/>
        <w:jc w:val="both"/>
      </w:pPr>
      <w:r>
        <w:rPr>
          <w:rFonts w:ascii="Times New Roman"/>
          <w:b w:val="false"/>
          <w:i w:val="false"/>
          <w:color w:val="000000"/>
          <w:sz w:val="28"/>
        </w:rPr>
        <w:t xml:space="preserve">
      ГУ "Аппарат акима города Семей области Абай": </w:t>
      </w:r>
    </w:p>
    <w:bookmarkEnd w:id="260"/>
    <w:bookmarkStart w:name="z287" w:id="261"/>
    <w:p>
      <w:pPr>
        <w:spacing w:after="0"/>
        <w:ind w:left="0"/>
        <w:jc w:val="both"/>
      </w:pPr>
      <w:r>
        <w:rPr>
          <w:rFonts w:ascii="Times New Roman"/>
          <w:b w:val="false"/>
          <w:i w:val="false"/>
          <w:color w:val="000000"/>
          <w:sz w:val="28"/>
        </w:rPr>
        <w:t xml:space="preserve">
      В соответствии с Правилами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w:t>
      </w:r>
      <w:r>
        <w:rPr>
          <w:rFonts w:ascii="Times New Roman"/>
          <w:b w:val="false"/>
          <w:i w:val="false"/>
          <w:color w:val="000000"/>
          <w:sz w:val="28"/>
        </w:rPr>
        <w:t>(Приказ</w:t>
      </w:r>
      <w:r>
        <w:rPr>
          <w:rFonts w:ascii="Times New Roman"/>
          <w:b w:val="false"/>
          <w:i w:val="false"/>
          <w:color w:val="000000"/>
          <w:sz w:val="28"/>
        </w:rPr>
        <w:t xml:space="preserve"> и.о. Министра здравоохранения РК от 25 декабря 2020 года № ҚР ДСМ-331/2020):</w:t>
      </w:r>
    </w:p>
    <w:bookmarkEnd w:id="261"/>
    <w:bookmarkStart w:name="z288" w:id="262"/>
    <w:p>
      <w:pPr>
        <w:spacing w:after="0"/>
        <w:ind w:left="0"/>
        <w:jc w:val="both"/>
      </w:pPr>
      <w:r>
        <w:rPr>
          <w:rFonts w:ascii="Times New Roman"/>
          <w:b w:val="false"/>
          <w:i w:val="false"/>
          <w:color w:val="000000"/>
          <w:sz w:val="28"/>
        </w:rPr>
        <w:t>
      - выделяет земельные участки под строительство и (или) размещение объектов по управлению коммунальными отходами, в том числе для обустройства контейнерных площадок и пунктов приема вторичного сырья, и обеспечивают оформление границ земельных участков;</w:t>
      </w:r>
    </w:p>
    <w:bookmarkEnd w:id="262"/>
    <w:bookmarkStart w:name="z289" w:id="263"/>
    <w:p>
      <w:pPr>
        <w:spacing w:after="0"/>
        <w:ind w:left="0"/>
        <w:jc w:val="both"/>
      </w:pPr>
      <w:r>
        <w:rPr>
          <w:rFonts w:ascii="Times New Roman"/>
          <w:b w:val="false"/>
          <w:i w:val="false"/>
          <w:color w:val="000000"/>
          <w:sz w:val="28"/>
        </w:rPr>
        <w:t>
      - осуществляет контроль за деятельностью физических и юридических лиц в области обращения с коммунальными отходами в пределах соответствующей территории.</w:t>
      </w:r>
    </w:p>
    <w:bookmarkEnd w:id="263"/>
    <w:bookmarkStart w:name="z290" w:id="264"/>
    <w:p>
      <w:pPr>
        <w:spacing w:after="0"/>
        <w:ind w:left="0"/>
        <w:jc w:val="both"/>
      </w:pPr>
      <w:r>
        <w:rPr>
          <w:rFonts w:ascii="Times New Roman"/>
          <w:b w:val="false"/>
          <w:i w:val="false"/>
          <w:color w:val="000000"/>
          <w:sz w:val="28"/>
        </w:rPr>
        <w:t>
      В функции акимата входят:</w:t>
      </w:r>
    </w:p>
    <w:bookmarkEnd w:id="264"/>
    <w:bookmarkStart w:name="z291" w:id="265"/>
    <w:p>
      <w:pPr>
        <w:spacing w:after="0"/>
        <w:ind w:left="0"/>
        <w:jc w:val="both"/>
      </w:pPr>
      <w:r>
        <w:rPr>
          <w:rFonts w:ascii="Times New Roman"/>
          <w:b w:val="false"/>
          <w:i w:val="false"/>
          <w:color w:val="000000"/>
          <w:sz w:val="28"/>
        </w:rPr>
        <w:t>
      -строительство и модернизация контейнерных площадок (КП), обновление контейнеров;</w:t>
      </w:r>
    </w:p>
    <w:bookmarkEnd w:id="265"/>
    <w:bookmarkStart w:name="z292" w:id="266"/>
    <w:p>
      <w:pPr>
        <w:spacing w:after="0"/>
        <w:ind w:left="0"/>
        <w:jc w:val="both"/>
      </w:pPr>
      <w:r>
        <w:rPr>
          <w:rFonts w:ascii="Times New Roman"/>
          <w:b w:val="false"/>
          <w:i w:val="false"/>
          <w:color w:val="000000"/>
          <w:sz w:val="28"/>
        </w:rPr>
        <w:t>
      -строительство сети заглубленных КП современного типа;</w:t>
      </w:r>
    </w:p>
    <w:bookmarkEnd w:id="266"/>
    <w:bookmarkStart w:name="z293" w:id="267"/>
    <w:p>
      <w:pPr>
        <w:spacing w:after="0"/>
        <w:ind w:left="0"/>
        <w:jc w:val="both"/>
      </w:pPr>
      <w:r>
        <w:rPr>
          <w:rFonts w:ascii="Times New Roman"/>
          <w:b w:val="false"/>
          <w:i w:val="false"/>
          <w:color w:val="000000"/>
          <w:sz w:val="28"/>
        </w:rPr>
        <w:t>
      -организация площадок для сбора строительных и крупногабаритных отходов;</w:t>
      </w:r>
    </w:p>
    <w:bookmarkEnd w:id="267"/>
    <w:bookmarkStart w:name="z294" w:id="268"/>
    <w:p>
      <w:pPr>
        <w:spacing w:after="0"/>
        <w:ind w:left="0"/>
        <w:jc w:val="both"/>
      </w:pPr>
      <w:r>
        <w:rPr>
          <w:rFonts w:ascii="Times New Roman"/>
          <w:b w:val="false"/>
          <w:i w:val="false"/>
          <w:color w:val="000000"/>
          <w:sz w:val="28"/>
        </w:rPr>
        <w:t>
      -организация осуществления раздельного сбора коммунальных отходов;</w:t>
      </w:r>
    </w:p>
    <w:bookmarkEnd w:id="268"/>
    <w:bookmarkStart w:name="z295" w:id="269"/>
    <w:p>
      <w:pPr>
        <w:spacing w:after="0"/>
        <w:ind w:left="0"/>
        <w:jc w:val="both"/>
      </w:pPr>
      <w:r>
        <w:rPr>
          <w:rFonts w:ascii="Times New Roman"/>
          <w:b w:val="false"/>
          <w:i w:val="false"/>
          <w:color w:val="000000"/>
          <w:sz w:val="28"/>
        </w:rPr>
        <w:t>
      -установка специальных контейнеров для раздельного сбора отходов. Согласно Приказу и.о. МЭГПР РК от 2 декабря 2021 года № 482 местные исполнительные органы должны обеспечить установку необходимого количества контейнеров для раздельного сбора (не менее 2) на контейнерных площадках;</w:t>
      </w:r>
    </w:p>
    <w:bookmarkEnd w:id="269"/>
    <w:bookmarkStart w:name="z296" w:id="270"/>
    <w:p>
      <w:pPr>
        <w:spacing w:after="0"/>
        <w:ind w:left="0"/>
        <w:jc w:val="both"/>
      </w:pPr>
      <w:r>
        <w:rPr>
          <w:rFonts w:ascii="Times New Roman"/>
          <w:b w:val="false"/>
          <w:i w:val="false"/>
          <w:color w:val="000000"/>
          <w:sz w:val="28"/>
        </w:rPr>
        <w:t>
      -организация системы сбора ртутьсодержащих отходов (РСО) у населения и обеспечение:</w:t>
      </w:r>
    </w:p>
    <w:bookmarkEnd w:id="270"/>
    <w:bookmarkStart w:name="z297" w:id="271"/>
    <w:p>
      <w:pPr>
        <w:spacing w:after="0"/>
        <w:ind w:left="0"/>
        <w:jc w:val="both"/>
      </w:pPr>
      <w:r>
        <w:rPr>
          <w:rFonts w:ascii="Times New Roman"/>
          <w:b w:val="false"/>
          <w:i w:val="false"/>
          <w:color w:val="000000"/>
          <w:sz w:val="28"/>
        </w:rPr>
        <w:t>
      -контроля за установкой и обслуживанием специальных универсальных контейнеров, устанавливаемых для сбора РСО, образовавшихся у населения;</w:t>
      </w:r>
    </w:p>
    <w:bookmarkEnd w:id="271"/>
    <w:bookmarkStart w:name="z298" w:id="272"/>
    <w:p>
      <w:pPr>
        <w:spacing w:after="0"/>
        <w:ind w:left="0"/>
        <w:jc w:val="both"/>
      </w:pPr>
      <w:r>
        <w:rPr>
          <w:rFonts w:ascii="Times New Roman"/>
          <w:b w:val="false"/>
          <w:i w:val="false"/>
          <w:color w:val="000000"/>
          <w:sz w:val="28"/>
        </w:rPr>
        <w:t>
      -контроля и организации деятельности органов управления объектом кондоминиума, которые обязаны обеспечивать меры по сохранности специальных универсальных контейнеров, осуществлять взаимодействие со специализированным предприятием, обслуживающим контейнеры, обеспечивать свободный доступ к ним, вести разъяснительную работу с жильцами, не допускать складирование в контейнер посторонних предметов, наклеивание на контейнер посторонних реклам, объявлений и т.д.;</w:t>
      </w:r>
    </w:p>
    <w:bookmarkEnd w:id="272"/>
    <w:bookmarkStart w:name="z299" w:id="273"/>
    <w:p>
      <w:pPr>
        <w:spacing w:after="0"/>
        <w:ind w:left="0"/>
        <w:jc w:val="both"/>
      </w:pPr>
      <w:r>
        <w:rPr>
          <w:rFonts w:ascii="Times New Roman"/>
          <w:b w:val="false"/>
          <w:i w:val="false"/>
          <w:color w:val="000000"/>
          <w:sz w:val="28"/>
        </w:rPr>
        <w:t>
      -организации переработки ртутьсодержащих энергосберегающих ламп, находившихся в употреблении у населения путем выделения средств для приобретения работ (услуг) специализированных предприятий на реализацию комплекса мер по демеркуризации для населения и на ремонт (замену) контейнеров для РСО.</w:t>
      </w:r>
    </w:p>
    <w:bookmarkEnd w:id="273"/>
    <w:bookmarkStart w:name="z300" w:id="274"/>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ЭК РК</w:t>
      </w:r>
      <w:r>
        <w:rPr>
          <w:rFonts w:ascii="Times New Roman"/>
          <w:b w:val="false"/>
          <w:i w:val="false"/>
          <w:color w:val="000000"/>
          <w:sz w:val="28"/>
        </w:rPr>
        <w:t xml:space="preserve">,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государственных закупках" (Глава 4) и Правилам управления коммунальными отходами </w:t>
      </w:r>
      <w:r>
        <w:rPr>
          <w:rFonts w:ascii="Times New Roman"/>
          <w:b w:val="false"/>
          <w:i w:val="false"/>
          <w:color w:val="000000"/>
          <w:sz w:val="28"/>
        </w:rPr>
        <w:t>(Приказ</w:t>
      </w:r>
      <w:r>
        <w:rPr>
          <w:rFonts w:ascii="Times New Roman"/>
          <w:b w:val="false"/>
          <w:i w:val="false"/>
          <w:color w:val="000000"/>
          <w:sz w:val="28"/>
        </w:rPr>
        <w:t xml:space="preserve"> и.о. МЭГПР РК от 28 декабря 2021 года № 508) приобретение специализированных предприятий на реализацию комплекса мер по демеркуризации для населения и на ремонт (замену) контейнеров для РСО проводится посредством конкурса (тендера) работ (услуг);</w:t>
      </w:r>
    </w:p>
    <w:bookmarkEnd w:id="274"/>
    <w:bookmarkStart w:name="z301" w:id="275"/>
    <w:p>
      <w:pPr>
        <w:spacing w:after="0"/>
        <w:ind w:left="0"/>
        <w:jc w:val="both"/>
      </w:pPr>
      <w:r>
        <w:rPr>
          <w:rFonts w:ascii="Times New Roman"/>
          <w:b w:val="false"/>
          <w:i w:val="false"/>
          <w:color w:val="000000"/>
          <w:sz w:val="28"/>
        </w:rPr>
        <w:t>
      -оказание административного содействия предпринимателям в организации пунктов приема вторичного сырья;</w:t>
      </w:r>
    </w:p>
    <w:bookmarkEnd w:id="275"/>
    <w:bookmarkStart w:name="z302" w:id="276"/>
    <w:p>
      <w:pPr>
        <w:spacing w:after="0"/>
        <w:ind w:left="0"/>
        <w:jc w:val="both"/>
      </w:pPr>
      <w:r>
        <w:rPr>
          <w:rFonts w:ascii="Times New Roman"/>
          <w:b w:val="false"/>
          <w:i w:val="false"/>
          <w:color w:val="000000"/>
          <w:sz w:val="28"/>
        </w:rPr>
        <w:t>
      -увеличение количества пунктов приема вторичных ресурсов от населения;</w:t>
      </w:r>
    </w:p>
    <w:bookmarkEnd w:id="276"/>
    <w:bookmarkStart w:name="z303" w:id="277"/>
    <w:p>
      <w:pPr>
        <w:spacing w:after="0"/>
        <w:ind w:left="0"/>
        <w:jc w:val="both"/>
      </w:pPr>
      <w:r>
        <w:rPr>
          <w:rFonts w:ascii="Times New Roman"/>
          <w:b w:val="false"/>
          <w:i w:val="false"/>
          <w:color w:val="000000"/>
          <w:sz w:val="28"/>
        </w:rPr>
        <w:t>
      -проведение разъяснительной работы с юридическими лицами о необходимости заключения договоров со специализированными предприятиями на оказание услуг по управлению опасными отходами и контроль этого процесса;</w:t>
      </w:r>
    </w:p>
    <w:bookmarkEnd w:id="277"/>
    <w:bookmarkStart w:name="z304" w:id="278"/>
    <w:p>
      <w:pPr>
        <w:spacing w:after="0"/>
        <w:ind w:left="0"/>
        <w:jc w:val="both"/>
      </w:pPr>
      <w:r>
        <w:rPr>
          <w:rFonts w:ascii="Times New Roman"/>
          <w:b w:val="false"/>
          <w:i w:val="false"/>
          <w:color w:val="000000"/>
          <w:sz w:val="28"/>
        </w:rPr>
        <w:t xml:space="preserve">
      -определение компаний по сбору и транспортировке ТБО на конкурсной (тендерной) основе с подписанием договора, в котором установлен порядок, условия и график оказания услуг по сбору и вывозу коммунальных отходов. Государственные закупки способом конкурса осуществляются в соответствии с </w:t>
      </w:r>
      <w:r>
        <w:rPr>
          <w:rFonts w:ascii="Times New Roman"/>
          <w:b w:val="false"/>
          <w:i w:val="false"/>
          <w:color w:val="000000"/>
          <w:sz w:val="28"/>
        </w:rPr>
        <w:t>главой 4</w:t>
      </w:r>
      <w:r>
        <w:rPr>
          <w:rFonts w:ascii="Times New Roman"/>
          <w:b w:val="false"/>
          <w:i w:val="false"/>
          <w:color w:val="000000"/>
          <w:sz w:val="28"/>
        </w:rPr>
        <w:t xml:space="preserve"> Закона РК "О государственных закупках";</w:t>
      </w:r>
    </w:p>
    <w:bookmarkEnd w:id="278"/>
    <w:bookmarkStart w:name="z305" w:id="279"/>
    <w:p>
      <w:pPr>
        <w:spacing w:after="0"/>
        <w:ind w:left="0"/>
        <w:jc w:val="both"/>
      </w:pPr>
      <w:r>
        <w:rPr>
          <w:rFonts w:ascii="Times New Roman"/>
          <w:b w:val="false"/>
          <w:i w:val="false"/>
          <w:color w:val="000000"/>
          <w:sz w:val="28"/>
        </w:rPr>
        <w:t>
      -проведение информационно-разъяснительной работы с населением по организации эффективного управления отходами, в том числе по раздельному сбору отходов;</w:t>
      </w:r>
    </w:p>
    <w:bookmarkEnd w:id="279"/>
    <w:bookmarkStart w:name="z306" w:id="280"/>
    <w:p>
      <w:pPr>
        <w:spacing w:after="0"/>
        <w:ind w:left="0"/>
        <w:jc w:val="both"/>
      </w:pPr>
      <w:r>
        <w:rPr>
          <w:rFonts w:ascii="Times New Roman"/>
          <w:b w:val="false"/>
          <w:i w:val="false"/>
          <w:color w:val="000000"/>
          <w:sz w:val="28"/>
        </w:rPr>
        <w:t>
      -внедрение информационной системы отслеживания движения транспортных средств, осуществляющих вывоз твердых бытовых отходов, по данным спутниковых навигационных систем (GPS);</w:t>
      </w:r>
    </w:p>
    <w:bookmarkEnd w:id="280"/>
    <w:bookmarkStart w:name="z307" w:id="281"/>
    <w:p>
      <w:pPr>
        <w:spacing w:after="0"/>
        <w:ind w:left="0"/>
        <w:jc w:val="both"/>
      </w:pPr>
      <w:r>
        <w:rPr>
          <w:rFonts w:ascii="Times New Roman"/>
          <w:b w:val="false"/>
          <w:i w:val="false"/>
          <w:color w:val="000000"/>
          <w:sz w:val="28"/>
        </w:rPr>
        <w:t>
      -обеспечение доступа для специализированных организаций, оказывающих услуги по вывозу ТБО, к сведениям о регистрации населения в целях идентификации количества граждан, зарегистрированных по месту жительства.</w:t>
      </w:r>
    </w:p>
    <w:bookmarkEnd w:id="281"/>
    <w:bookmarkStart w:name="z308" w:id="282"/>
    <w:p>
      <w:pPr>
        <w:spacing w:after="0"/>
        <w:ind w:left="0"/>
        <w:jc w:val="both"/>
      </w:pPr>
      <w:r>
        <w:rPr>
          <w:rFonts w:ascii="Times New Roman"/>
          <w:b w:val="false"/>
          <w:i w:val="false"/>
          <w:color w:val="000000"/>
          <w:sz w:val="28"/>
        </w:rPr>
        <w:t>
      Аппарат маслихата города Семей области Абай утверждает нормыобразования и накопления коммунальных отходов и тарифы на сбор, транспортировку, сортировку и захоронение твердых бытовых отходов для населения.</w:t>
      </w:r>
    </w:p>
    <w:bookmarkEnd w:id="282"/>
    <w:bookmarkStart w:name="z309" w:id="283"/>
    <w:p>
      <w:pPr>
        <w:spacing w:after="0"/>
        <w:ind w:left="0"/>
        <w:jc w:val="both"/>
      </w:pPr>
      <w:r>
        <w:rPr>
          <w:rFonts w:ascii="Times New Roman"/>
          <w:b w:val="false"/>
          <w:i w:val="false"/>
          <w:color w:val="000000"/>
          <w:sz w:val="28"/>
        </w:rPr>
        <w:t>
      ГУ "Управление природных ресурсов и регулирования природопользования области Абай" в установленном законодательством порядке, в пределах своей компетенции, осуществляет следующие функции по управлению отходами:</w:t>
      </w:r>
    </w:p>
    <w:bookmarkEnd w:id="283"/>
    <w:bookmarkStart w:name="z310" w:id="284"/>
    <w:p>
      <w:pPr>
        <w:spacing w:after="0"/>
        <w:ind w:left="0"/>
        <w:jc w:val="both"/>
      </w:pPr>
      <w:r>
        <w:rPr>
          <w:rFonts w:ascii="Times New Roman"/>
          <w:b w:val="false"/>
          <w:i w:val="false"/>
          <w:color w:val="000000"/>
          <w:sz w:val="28"/>
        </w:rPr>
        <w:t>
      -осуществляет контроль за управлением коммунальными отходами, включая сбор, транспортировку, захоронение и утилизацию, с обеспечением соблюдения экологических требований в соответствии с экологическим законодательством, правилами управления коммунальными отходами;</w:t>
      </w:r>
    </w:p>
    <w:bookmarkEnd w:id="284"/>
    <w:bookmarkStart w:name="z311" w:id="285"/>
    <w:p>
      <w:pPr>
        <w:spacing w:after="0"/>
        <w:ind w:left="0"/>
        <w:jc w:val="both"/>
      </w:pPr>
      <w:r>
        <w:rPr>
          <w:rFonts w:ascii="Times New Roman"/>
          <w:b w:val="false"/>
          <w:i w:val="false"/>
          <w:color w:val="000000"/>
          <w:sz w:val="28"/>
        </w:rPr>
        <w:t>
      -разрабатывает мероприятия и экономические инструменты, направленные на снижение объемов образования коммунальных отходов, повышение уровня их подготовки к повторному использованию, переработки, утилизации и сокращению объемов коммунальных отходов, подлежащих захоронению, в том числе посредством заключения договора о государственно-частном партнерстве.</w:t>
      </w:r>
    </w:p>
    <w:bookmarkEnd w:id="285"/>
    <w:bookmarkStart w:name="z312" w:id="286"/>
    <w:p>
      <w:pPr>
        <w:spacing w:after="0"/>
        <w:ind w:left="0"/>
        <w:jc w:val="both"/>
      </w:pPr>
      <w:r>
        <w:rPr>
          <w:rFonts w:ascii="Times New Roman"/>
          <w:b w:val="false"/>
          <w:i w:val="false"/>
          <w:color w:val="000000"/>
          <w:sz w:val="28"/>
        </w:rPr>
        <w:t>
      -согласовывает программы управления отходами в пределах своей компетенции;</w:t>
      </w:r>
    </w:p>
    <w:bookmarkEnd w:id="286"/>
    <w:bookmarkStart w:name="z313" w:id="287"/>
    <w:p>
      <w:pPr>
        <w:spacing w:after="0"/>
        <w:ind w:left="0"/>
        <w:jc w:val="both"/>
      </w:pPr>
      <w:r>
        <w:rPr>
          <w:rFonts w:ascii="Times New Roman"/>
          <w:b w:val="false"/>
          <w:i w:val="false"/>
          <w:color w:val="000000"/>
          <w:sz w:val="28"/>
        </w:rPr>
        <w:t>
      -разрабатывает мероприятия и экономические стимулы, направленные на снижение объемов образования отходов, повышение уровня их повторного использования, сокращение объемов отходов, подлежащих захоронению;</w:t>
      </w:r>
    </w:p>
    <w:bookmarkEnd w:id="287"/>
    <w:bookmarkStart w:name="z314" w:id="288"/>
    <w:p>
      <w:pPr>
        <w:spacing w:after="0"/>
        <w:ind w:left="0"/>
        <w:jc w:val="both"/>
      </w:pPr>
      <w:r>
        <w:rPr>
          <w:rFonts w:ascii="Times New Roman"/>
          <w:b w:val="false"/>
          <w:i w:val="false"/>
          <w:color w:val="000000"/>
          <w:sz w:val="28"/>
        </w:rPr>
        <w:t>
      -осуществляет контроль за исполнение программ и мероприятий по управлению отходами.</w:t>
      </w:r>
    </w:p>
    <w:bookmarkEnd w:id="288"/>
    <w:bookmarkStart w:name="z315" w:id="289"/>
    <w:p>
      <w:pPr>
        <w:spacing w:after="0"/>
        <w:ind w:left="0"/>
        <w:jc w:val="both"/>
      </w:pPr>
      <w:r>
        <w:rPr>
          <w:rFonts w:ascii="Times New Roman"/>
          <w:b w:val="false"/>
          <w:i w:val="false"/>
          <w:color w:val="000000"/>
          <w:sz w:val="28"/>
        </w:rPr>
        <w:t>
       Департамент экологии области Абай осуществляет следующие функции:</w:t>
      </w:r>
    </w:p>
    <w:bookmarkEnd w:id="289"/>
    <w:bookmarkStart w:name="z316" w:id="290"/>
    <w:p>
      <w:pPr>
        <w:spacing w:after="0"/>
        <w:ind w:left="0"/>
        <w:jc w:val="both"/>
      </w:pPr>
      <w:r>
        <w:rPr>
          <w:rFonts w:ascii="Times New Roman"/>
          <w:b w:val="false"/>
          <w:i w:val="false"/>
          <w:color w:val="000000"/>
          <w:sz w:val="28"/>
        </w:rPr>
        <w:t>
      -осуществляет контроль за деятельностью физических и юридических лиц в пределах компетенции;</w:t>
      </w:r>
    </w:p>
    <w:bookmarkEnd w:id="290"/>
    <w:bookmarkStart w:name="z317" w:id="291"/>
    <w:p>
      <w:pPr>
        <w:spacing w:after="0"/>
        <w:ind w:left="0"/>
        <w:jc w:val="both"/>
      </w:pPr>
      <w:r>
        <w:rPr>
          <w:rFonts w:ascii="Times New Roman"/>
          <w:b w:val="false"/>
          <w:i w:val="false"/>
          <w:color w:val="000000"/>
          <w:sz w:val="28"/>
        </w:rPr>
        <w:t>
      -принимает участие в общественных слушаниях;</w:t>
      </w:r>
    </w:p>
    <w:bookmarkEnd w:id="291"/>
    <w:bookmarkStart w:name="z318" w:id="292"/>
    <w:p>
      <w:pPr>
        <w:spacing w:after="0"/>
        <w:ind w:left="0"/>
        <w:jc w:val="both"/>
      </w:pPr>
      <w:r>
        <w:rPr>
          <w:rFonts w:ascii="Times New Roman"/>
          <w:b w:val="false"/>
          <w:i w:val="false"/>
          <w:color w:val="000000"/>
          <w:sz w:val="28"/>
        </w:rPr>
        <w:t>
      -проводит государственную экологическую экспертизу в пределах своей компетенции;</w:t>
      </w:r>
    </w:p>
    <w:bookmarkEnd w:id="292"/>
    <w:bookmarkStart w:name="z319" w:id="293"/>
    <w:p>
      <w:pPr>
        <w:spacing w:after="0"/>
        <w:ind w:left="0"/>
        <w:jc w:val="both"/>
      </w:pPr>
      <w:r>
        <w:rPr>
          <w:rFonts w:ascii="Times New Roman"/>
          <w:b w:val="false"/>
          <w:i w:val="false"/>
          <w:color w:val="000000"/>
          <w:sz w:val="28"/>
        </w:rPr>
        <w:t>
      -согласовывает планы природоохранных мероприятий;</w:t>
      </w:r>
    </w:p>
    <w:bookmarkEnd w:id="293"/>
    <w:bookmarkStart w:name="z320" w:id="294"/>
    <w:p>
      <w:pPr>
        <w:spacing w:after="0"/>
        <w:ind w:left="0"/>
        <w:jc w:val="both"/>
      </w:pPr>
      <w:r>
        <w:rPr>
          <w:rFonts w:ascii="Times New Roman"/>
          <w:b w:val="false"/>
          <w:i w:val="false"/>
          <w:color w:val="000000"/>
          <w:sz w:val="28"/>
        </w:rPr>
        <w:t>
      -выдает разрешения на эмиссии в окружающую среду объектов в пределах компетенции и устанавливает в них лимиты на эмиссии в окружающую среду;</w:t>
      </w:r>
    </w:p>
    <w:bookmarkEnd w:id="294"/>
    <w:bookmarkStart w:name="z321" w:id="295"/>
    <w:p>
      <w:pPr>
        <w:spacing w:after="0"/>
        <w:ind w:left="0"/>
        <w:jc w:val="both"/>
      </w:pPr>
      <w:r>
        <w:rPr>
          <w:rFonts w:ascii="Times New Roman"/>
          <w:b w:val="false"/>
          <w:i w:val="false"/>
          <w:color w:val="000000"/>
          <w:sz w:val="28"/>
        </w:rPr>
        <w:t>
      -осуществляет государственный экологический контроль;</w:t>
      </w:r>
    </w:p>
    <w:bookmarkEnd w:id="295"/>
    <w:bookmarkStart w:name="z322" w:id="296"/>
    <w:p>
      <w:pPr>
        <w:spacing w:after="0"/>
        <w:ind w:left="0"/>
        <w:jc w:val="both"/>
      </w:pPr>
      <w:r>
        <w:rPr>
          <w:rFonts w:ascii="Times New Roman"/>
          <w:b w:val="false"/>
          <w:i w:val="false"/>
          <w:color w:val="000000"/>
          <w:sz w:val="28"/>
        </w:rPr>
        <w:t>
      -осуществляет контроль за соблюдением требований к размещению отходов на полигонах и содержанию полигонов;</w:t>
      </w:r>
    </w:p>
    <w:bookmarkEnd w:id="296"/>
    <w:bookmarkStart w:name="z323" w:id="297"/>
    <w:p>
      <w:pPr>
        <w:spacing w:after="0"/>
        <w:ind w:left="0"/>
        <w:jc w:val="both"/>
      </w:pPr>
      <w:r>
        <w:rPr>
          <w:rFonts w:ascii="Times New Roman"/>
          <w:b w:val="false"/>
          <w:i w:val="false"/>
          <w:color w:val="000000"/>
          <w:sz w:val="28"/>
        </w:rPr>
        <w:t>
      -в порядке, установленном законодательством Республики Казахстан, вносит предложения по приостановлению или лишению экологических и иных разрешений на природопользование в случаях нарушения природопользователем экологических норм и требований, условий природопользования, предусмотренных экологическим или иным разрешением, причинения особо крупного ущерба окружающей среде и (или) здоровью населения.</w:t>
      </w:r>
    </w:p>
    <w:bookmarkEnd w:id="297"/>
    <w:bookmarkStart w:name="z324" w:id="298"/>
    <w:p>
      <w:pPr>
        <w:spacing w:after="0"/>
        <w:ind w:left="0"/>
        <w:jc w:val="both"/>
      </w:pPr>
      <w:r>
        <w:rPr>
          <w:rFonts w:ascii="Times New Roman"/>
          <w:b w:val="false"/>
          <w:i w:val="false"/>
          <w:color w:val="000000"/>
          <w:sz w:val="28"/>
        </w:rPr>
        <w:t>
      ГУ "Отдел жилищно-коммунального хозяйства города Семей области Абай" осуществляет следующие функции по управлению отходами:</w:t>
      </w:r>
    </w:p>
    <w:bookmarkEnd w:id="298"/>
    <w:bookmarkStart w:name="z325" w:id="299"/>
    <w:p>
      <w:pPr>
        <w:spacing w:after="0"/>
        <w:ind w:left="0"/>
        <w:jc w:val="both"/>
      </w:pPr>
      <w:r>
        <w:rPr>
          <w:rFonts w:ascii="Times New Roman"/>
          <w:b w:val="false"/>
          <w:i w:val="false"/>
          <w:color w:val="000000"/>
          <w:sz w:val="28"/>
        </w:rPr>
        <w:t xml:space="preserve">
      -обеспечивает участие в организации деятельности по, накоплению, сбору (в том числе раздельному), транспортировке, обработке, утилизации, обезвреживанию, захоронению коммунальных отходов. Сбор и вывоз ТБО включены в Перечень коммунальных услуг, утвержденных </w:t>
      </w:r>
      <w:r>
        <w:rPr>
          <w:rFonts w:ascii="Times New Roman"/>
          <w:b w:val="false"/>
          <w:i w:val="false"/>
          <w:color w:val="000000"/>
          <w:sz w:val="28"/>
        </w:rPr>
        <w:t>Приказом</w:t>
      </w:r>
      <w:r>
        <w:rPr>
          <w:rFonts w:ascii="Times New Roman"/>
          <w:b w:val="false"/>
          <w:i w:val="false"/>
          <w:color w:val="000000"/>
          <w:sz w:val="28"/>
        </w:rPr>
        <w:t xml:space="preserve"> и.о. Министра индустрии и инфраструктурного развития Республики Казахстан от 29 апреля 2020 года № 249;</w:t>
      </w:r>
    </w:p>
    <w:bookmarkEnd w:id="299"/>
    <w:bookmarkStart w:name="z326" w:id="300"/>
    <w:p>
      <w:pPr>
        <w:spacing w:after="0"/>
        <w:ind w:left="0"/>
        <w:jc w:val="both"/>
      </w:pPr>
      <w:r>
        <w:rPr>
          <w:rFonts w:ascii="Times New Roman"/>
          <w:b w:val="false"/>
          <w:i w:val="false"/>
          <w:color w:val="000000"/>
          <w:sz w:val="28"/>
        </w:rPr>
        <w:t>
      -определяет в пределах своей территории места складирования и утилизации отходов;</w:t>
      </w:r>
    </w:p>
    <w:bookmarkEnd w:id="300"/>
    <w:bookmarkStart w:name="z327" w:id="301"/>
    <w:p>
      <w:pPr>
        <w:spacing w:after="0"/>
        <w:ind w:left="0"/>
        <w:jc w:val="both"/>
      </w:pPr>
      <w:r>
        <w:rPr>
          <w:rFonts w:ascii="Times New Roman"/>
          <w:b w:val="false"/>
          <w:i w:val="false"/>
          <w:color w:val="000000"/>
          <w:sz w:val="28"/>
        </w:rPr>
        <w:t>
      -осуществляет мероприятия по предотвращению и ликвидации ЧС природного и техногенного характера, возникающих при управлении отходами;</w:t>
      </w:r>
    </w:p>
    <w:bookmarkEnd w:id="301"/>
    <w:bookmarkStart w:name="z328" w:id="302"/>
    <w:p>
      <w:pPr>
        <w:spacing w:after="0"/>
        <w:ind w:left="0"/>
        <w:jc w:val="both"/>
      </w:pPr>
      <w:r>
        <w:rPr>
          <w:rFonts w:ascii="Times New Roman"/>
          <w:b w:val="false"/>
          <w:i w:val="false"/>
          <w:color w:val="000000"/>
          <w:sz w:val="28"/>
        </w:rPr>
        <w:t>
      -осуществляет контроль за деятельностью специализированных организаций, занимающихся сбором и вывозом отходов;</w:t>
      </w:r>
    </w:p>
    <w:bookmarkEnd w:id="302"/>
    <w:bookmarkStart w:name="z329" w:id="303"/>
    <w:p>
      <w:pPr>
        <w:spacing w:after="0"/>
        <w:ind w:left="0"/>
        <w:jc w:val="both"/>
      </w:pPr>
      <w:r>
        <w:rPr>
          <w:rFonts w:ascii="Times New Roman"/>
          <w:b w:val="false"/>
          <w:i w:val="false"/>
          <w:color w:val="000000"/>
          <w:sz w:val="28"/>
        </w:rPr>
        <w:t>
      -выявляет лиц, виновных в несанкционированном размещении отходов;</w:t>
      </w:r>
    </w:p>
    <w:bookmarkEnd w:id="303"/>
    <w:bookmarkStart w:name="z330" w:id="304"/>
    <w:p>
      <w:pPr>
        <w:spacing w:after="0"/>
        <w:ind w:left="0"/>
        <w:jc w:val="both"/>
      </w:pPr>
      <w:r>
        <w:rPr>
          <w:rFonts w:ascii="Times New Roman"/>
          <w:b w:val="false"/>
          <w:i w:val="false"/>
          <w:color w:val="000000"/>
          <w:sz w:val="28"/>
        </w:rPr>
        <w:t>
      -направляет информацию в органы санитарно-эпидемиологического контроля, местную полицию по фактам и в отношении лиц, допустивших нарушения для привлечения их к административной ответственности;</w:t>
      </w:r>
    </w:p>
    <w:bookmarkEnd w:id="304"/>
    <w:bookmarkStart w:name="z331" w:id="305"/>
    <w:p>
      <w:pPr>
        <w:spacing w:after="0"/>
        <w:ind w:left="0"/>
        <w:jc w:val="both"/>
      </w:pPr>
      <w:r>
        <w:rPr>
          <w:rFonts w:ascii="Times New Roman"/>
          <w:b w:val="false"/>
          <w:i w:val="false"/>
          <w:color w:val="000000"/>
          <w:sz w:val="28"/>
        </w:rPr>
        <w:t>
      -разрабатывает и представляет на утверждение маслихату нормы образования и накопления коммунальных отходов и тарифы на сбор, транспортировку, сортировку и захоронение твердых бытовых отходов для населения;</w:t>
      </w:r>
    </w:p>
    <w:bookmarkEnd w:id="305"/>
    <w:bookmarkStart w:name="z332" w:id="306"/>
    <w:p>
      <w:pPr>
        <w:spacing w:after="0"/>
        <w:ind w:left="0"/>
        <w:jc w:val="both"/>
      </w:pPr>
      <w:r>
        <w:rPr>
          <w:rFonts w:ascii="Times New Roman"/>
          <w:b w:val="false"/>
          <w:i w:val="false"/>
          <w:color w:val="000000"/>
          <w:sz w:val="28"/>
        </w:rPr>
        <w:t>
      -разъясняет юридическим и физическим лицам порядок сбора, утилизации и транспортировки отходов;</w:t>
      </w:r>
    </w:p>
    <w:bookmarkEnd w:id="306"/>
    <w:bookmarkStart w:name="z333" w:id="307"/>
    <w:p>
      <w:pPr>
        <w:spacing w:after="0"/>
        <w:ind w:left="0"/>
        <w:jc w:val="both"/>
      </w:pPr>
      <w:r>
        <w:rPr>
          <w:rFonts w:ascii="Times New Roman"/>
          <w:b w:val="false"/>
          <w:i w:val="false"/>
          <w:color w:val="000000"/>
          <w:sz w:val="28"/>
        </w:rPr>
        <w:t>
      -осуществляет сбор информации по образованию и сбору отходов на вверенной территории.</w:t>
      </w:r>
    </w:p>
    <w:bookmarkEnd w:id="307"/>
    <w:bookmarkStart w:name="z334" w:id="308"/>
    <w:p>
      <w:pPr>
        <w:spacing w:after="0"/>
        <w:ind w:left="0"/>
        <w:jc w:val="both"/>
      </w:pPr>
      <w:r>
        <w:rPr>
          <w:rFonts w:ascii="Times New Roman"/>
          <w:b w:val="false"/>
          <w:i w:val="false"/>
          <w:color w:val="000000"/>
          <w:sz w:val="28"/>
        </w:rPr>
        <w:t>
      Функции специализированных организаций, занимающихся сбором и вывозом отходов:</w:t>
      </w:r>
    </w:p>
    <w:bookmarkEnd w:id="308"/>
    <w:bookmarkStart w:name="z335" w:id="309"/>
    <w:p>
      <w:pPr>
        <w:spacing w:after="0"/>
        <w:ind w:left="0"/>
        <w:jc w:val="both"/>
      </w:pPr>
      <w:r>
        <w:rPr>
          <w:rFonts w:ascii="Times New Roman"/>
          <w:b w:val="false"/>
          <w:i w:val="false"/>
          <w:color w:val="000000"/>
          <w:sz w:val="28"/>
        </w:rPr>
        <w:t xml:space="preserve">
      В соответствии с Правилами благоустройства территорий городов и населенных пунктов области Абай (Об утверждении Правил благоустройства территорий городов и населенных пунктов области Абай. </w:t>
      </w:r>
      <w:r>
        <w:rPr>
          <w:rFonts w:ascii="Times New Roman"/>
          <w:b w:val="false"/>
          <w:i w:val="false"/>
          <w:color w:val="000000"/>
          <w:sz w:val="28"/>
        </w:rPr>
        <w:t>Решение</w:t>
      </w:r>
      <w:r>
        <w:rPr>
          <w:rFonts w:ascii="Times New Roman"/>
          <w:b w:val="false"/>
          <w:i w:val="false"/>
          <w:color w:val="000000"/>
          <w:sz w:val="28"/>
        </w:rPr>
        <w:t xml:space="preserve"> маслихата области Абай от 15 ноября 2023 года № 9/67-VIIІ) специализированные организации, эксплуатирующие контейнерные площадки и контейнеры в целях благоустройства территорий городов и населенных пунктов:</w:t>
      </w:r>
    </w:p>
    <w:bookmarkEnd w:id="309"/>
    <w:bookmarkStart w:name="z336" w:id="310"/>
    <w:p>
      <w:pPr>
        <w:spacing w:after="0"/>
        <w:ind w:left="0"/>
        <w:jc w:val="both"/>
      </w:pPr>
      <w:r>
        <w:rPr>
          <w:rFonts w:ascii="Times New Roman"/>
          <w:b w:val="false"/>
          <w:i w:val="false"/>
          <w:color w:val="000000"/>
          <w:sz w:val="28"/>
        </w:rPr>
        <w:t>
      -обеспечивают санитарное содержание контейнерных площадок, контейнеров и прилегающих к ним территорий;</w:t>
      </w:r>
    </w:p>
    <w:bookmarkEnd w:id="310"/>
    <w:bookmarkStart w:name="z337" w:id="311"/>
    <w:p>
      <w:pPr>
        <w:spacing w:after="0"/>
        <w:ind w:left="0"/>
        <w:jc w:val="both"/>
      </w:pPr>
      <w:r>
        <w:rPr>
          <w:rFonts w:ascii="Times New Roman"/>
          <w:b w:val="false"/>
          <w:i w:val="false"/>
          <w:color w:val="000000"/>
          <w:sz w:val="28"/>
        </w:rPr>
        <w:t>
      -производят своевременный ремонт и замену непригодных к дальнейшему использованию контейнеров;</w:t>
      </w:r>
    </w:p>
    <w:bookmarkEnd w:id="311"/>
    <w:bookmarkStart w:name="z338" w:id="312"/>
    <w:p>
      <w:pPr>
        <w:spacing w:after="0"/>
        <w:ind w:left="0"/>
        <w:jc w:val="both"/>
      </w:pPr>
      <w:r>
        <w:rPr>
          <w:rFonts w:ascii="Times New Roman"/>
          <w:b w:val="false"/>
          <w:i w:val="false"/>
          <w:color w:val="000000"/>
          <w:sz w:val="28"/>
        </w:rPr>
        <w:t>
      -принимают меры по обеспечению контейнерных площадок и контейнеров регулярной мойкой, дезинфекцией, дезинсекцией, дератизацией против мух и грызунов.</w:t>
      </w:r>
    </w:p>
    <w:bookmarkEnd w:id="312"/>
    <w:bookmarkStart w:name="z339" w:id="313"/>
    <w:p>
      <w:pPr>
        <w:spacing w:after="0"/>
        <w:ind w:left="0"/>
        <w:jc w:val="both"/>
      </w:pPr>
      <w:r>
        <w:rPr>
          <w:rFonts w:ascii="Times New Roman"/>
          <w:b w:val="false"/>
          <w:i w:val="false"/>
          <w:color w:val="000000"/>
          <w:sz w:val="28"/>
        </w:rPr>
        <w:t xml:space="preserve">
      Сотрудники полицейской службы органов МВД г.Семей выполняют функции контроля по управлению отходами на основании Кодекса РК Об административных правонарушениях от 5 июля 2014 года № 235-V в соответствии со </w:t>
      </w:r>
      <w:r>
        <w:rPr>
          <w:rFonts w:ascii="Times New Roman"/>
          <w:b w:val="false"/>
          <w:i w:val="false"/>
          <w:color w:val="000000"/>
          <w:sz w:val="28"/>
        </w:rPr>
        <w:t>ст.344</w:t>
      </w:r>
      <w:r>
        <w:rPr>
          <w:rFonts w:ascii="Times New Roman"/>
          <w:b w:val="false"/>
          <w:i w:val="false"/>
          <w:color w:val="000000"/>
          <w:sz w:val="28"/>
        </w:rPr>
        <w:t xml:space="preserve"> Нарушение экологических требований по управлению отходами:</w:t>
      </w:r>
    </w:p>
    <w:bookmarkEnd w:id="313"/>
    <w:bookmarkStart w:name="z340" w:id="314"/>
    <w:p>
      <w:pPr>
        <w:spacing w:after="0"/>
        <w:ind w:left="0"/>
        <w:jc w:val="both"/>
      </w:pPr>
      <w:r>
        <w:rPr>
          <w:rFonts w:ascii="Times New Roman"/>
          <w:b w:val="false"/>
          <w:i w:val="false"/>
          <w:color w:val="000000"/>
          <w:sz w:val="28"/>
        </w:rPr>
        <w:t xml:space="preserve">
      1. Нарушение запрета на захоронение отдельных видов отходов, предусмотренного экологическим законодательством Республики Казахстан, – влечет штраф в размере ста процентов от суммы экономической выгоды, полученной в результате совершения нарушения. </w:t>
      </w:r>
    </w:p>
    <w:bookmarkEnd w:id="314"/>
    <w:bookmarkStart w:name="z341" w:id="315"/>
    <w:p>
      <w:pPr>
        <w:spacing w:after="0"/>
        <w:ind w:left="0"/>
        <w:jc w:val="both"/>
      </w:pPr>
      <w:r>
        <w:rPr>
          <w:rFonts w:ascii="Times New Roman"/>
          <w:b w:val="false"/>
          <w:i w:val="false"/>
          <w:color w:val="000000"/>
          <w:sz w:val="28"/>
        </w:rPr>
        <w:t>
      2. Складирование отходов вне специально установленных мест, не предназначенных для их накопления или захоронения, а равно захоронение отходов без экологического разрешения или отходов, не заявленных в декларации о воздействии на окружающую среду, – влекут штраф на физических лиц в размере пятидесяти, на должностных лиц, субъектов малого предпринимательства или некоммерческие организации – в размере ста месячных расчетных показателей, на субъектов среднего предпринимательства – в размере ста процентов, на субъектов крупного предпринимательства – в размере двухсот процентов от суммы экономической выгоды, полученной в результате нарушения.</w:t>
      </w:r>
    </w:p>
    <w:bookmarkEnd w:id="315"/>
    <w:bookmarkStart w:name="z342" w:id="316"/>
    <w:p>
      <w:pPr>
        <w:spacing w:after="0"/>
        <w:ind w:left="0"/>
        <w:jc w:val="both"/>
      </w:pPr>
      <w:r>
        <w:rPr>
          <w:rFonts w:ascii="Times New Roman"/>
          <w:b w:val="false"/>
          <w:i w:val="false"/>
          <w:color w:val="000000"/>
          <w:sz w:val="28"/>
        </w:rPr>
        <w:t>
      3. Нарушение экологических требований по накоплению, сбору, транспортировке, учету, восстановлению, удалению и обезвреживанию отходов – влечет штраф на физических лиц в размере сорока, на должностных лиц, субъектов малого предпринимательства или некоммерческие организации – в размере ста, на субъектов среднего предпринимательства – в размере двухсот, на субъектов крупного предпринимательства – в размере пятисот месячных расчетных показателей.</w:t>
      </w:r>
    </w:p>
    <w:bookmarkEnd w:id="316"/>
    <w:bookmarkStart w:name="z343" w:id="317"/>
    <w:p>
      <w:pPr>
        <w:spacing w:after="0"/>
        <w:ind w:left="0"/>
        <w:jc w:val="both"/>
      </w:pPr>
      <w:r>
        <w:rPr>
          <w:rFonts w:ascii="Times New Roman"/>
          <w:b w:val="false"/>
          <w:i w:val="false"/>
          <w:color w:val="000000"/>
          <w:sz w:val="28"/>
        </w:rPr>
        <w:t>
      4. Нарушение экологических требований к операциям по управлению отходами – влечет штраф на физических лиц в размере двадцати, на субъектов малого предпринимательства или некоммерческие организации – в размере пятидесяти, на субъектов среднего предпринимательства – в размере ста, на субъектов крупного предпринимательства – в размере трехсот месячных расчетных показателей.</w:t>
      </w:r>
    </w:p>
    <w:bookmarkEnd w:id="317"/>
    <w:bookmarkStart w:name="z344" w:id="318"/>
    <w:p>
      <w:pPr>
        <w:spacing w:after="0"/>
        <w:ind w:left="0"/>
        <w:jc w:val="both"/>
      </w:pPr>
      <w:r>
        <w:rPr>
          <w:rFonts w:ascii="Times New Roman"/>
          <w:b w:val="false"/>
          <w:i w:val="false"/>
          <w:color w:val="000000"/>
          <w:sz w:val="28"/>
        </w:rPr>
        <w:t xml:space="preserve">
      5. Действие, предусмотренное частью третьей настоящей статьи, совершенное повторно в течение года, а субъектами крупного предпринимательства – в течение трех лет после наложения административного взыскания, – </w:t>
      </w:r>
    </w:p>
    <w:bookmarkEnd w:id="318"/>
    <w:bookmarkStart w:name="z345" w:id="319"/>
    <w:p>
      <w:pPr>
        <w:spacing w:after="0"/>
        <w:ind w:left="0"/>
        <w:jc w:val="both"/>
      </w:pPr>
      <w:r>
        <w:rPr>
          <w:rFonts w:ascii="Times New Roman"/>
          <w:b w:val="false"/>
          <w:i w:val="false"/>
          <w:color w:val="000000"/>
          <w:sz w:val="28"/>
        </w:rPr>
        <w:t xml:space="preserve">
      влечет штраф на физических лиц в размере ста, на должностных лиц, субъектов малого предпринимательства или некоммерческие организации – в размере двухсот, на субъектов среднего предпринимательства – в размере трехсот, на субъектов крупного предпринимательства – в размере одной тысячи месячных расчетных показателей, с приостановлением действия лицензии на переработку, обезвреживание, утилизацию и (или) уничтожение опасных отходов. </w:t>
      </w:r>
    </w:p>
    <w:bookmarkEnd w:id="319"/>
    <w:bookmarkStart w:name="z346" w:id="320"/>
    <w:p>
      <w:pPr>
        <w:spacing w:after="0"/>
        <w:ind w:left="0"/>
        <w:jc w:val="both"/>
      </w:pPr>
      <w:r>
        <w:rPr>
          <w:rFonts w:ascii="Times New Roman"/>
          <w:b w:val="false"/>
          <w:i w:val="false"/>
          <w:color w:val="000000"/>
          <w:sz w:val="28"/>
        </w:rPr>
        <w:t>
      РГУ "Семейское городское Управление санитарно-эпидемиологического контроля Департамента санитарно-эпидемиологического контроля области Абай Комитета санитарно-эпидемиологического контроля Министерства здравоохранения РК" осуществляет:</w:t>
      </w:r>
    </w:p>
    <w:bookmarkEnd w:id="320"/>
    <w:bookmarkStart w:name="z347" w:id="321"/>
    <w:p>
      <w:pPr>
        <w:spacing w:after="0"/>
        <w:ind w:left="0"/>
        <w:jc w:val="both"/>
      </w:pPr>
      <w:r>
        <w:rPr>
          <w:rFonts w:ascii="Times New Roman"/>
          <w:b w:val="false"/>
          <w:i w:val="false"/>
          <w:color w:val="000000"/>
          <w:sz w:val="28"/>
        </w:rPr>
        <w:t>
      -контроль за исполнением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Глава 3. Санитарно-эпидемиологические требования к сбору, использованию, обезвреживанию, транспортировке отходов потребления;</w:t>
      </w:r>
    </w:p>
    <w:bookmarkEnd w:id="321"/>
    <w:bookmarkStart w:name="z348" w:id="322"/>
    <w:p>
      <w:pPr>
        <w:spacing w:after="0"/>
        <w:ind w:left="0"/>
        <w:jc w:val="both"/>
      </w:pPr>
      <w:r>
        <w:rPr>
          <w:rFonts w:ascii="Times New Roman"/>
          <w:b w:val="false"/>
          <w:i w:val="false"/>
          <w:color w:val="000000"/>
          <w:sz w:val="28"/>
        </w:rPr>
        <w:t>
      -деятельность по повышению эффективности и результативности контрольно-надзорной деятельности, координации, методическому руководству по осуществлению проверок, профилактического контроля и надзора в сферах санитарно-эпидемиологического благополучия населения в соответствии с действующими нормативными правовыми актами Республики Казахстан.</w:t>
      </w:r>
    </w:p>
    <w:bookmarkEnd w:id="322"/>
    <w:bookmarkStart w:name="z349" w:id="323"/>
    <w:p>
      <w:pPr>
        <w:spacing w:after="0"/>
        <w:ind w:left="0"/>
        <w:jc w:val="both"/>
      </w:pPr>
      <w:r>
        <w:rPr>
          <w:rFonts w:ascii="Times New Roman"/>
          <w:b w:val="false"/>
          <w:i w:val="false"/>
          <w:color w:val="000000"/>
          <w:sz w:val="28"/>
        </w:rPr>
        <w:t>
      6. ОБЗОР МЕТОДОВ УПРАВЛЕНИЯ КОММУНАЛЬНЫМИ ОТХОДАМИ В КАЗАХСТАНЕ И ЗА РУБЕЖОМ</w:t>
      </w:r>
    </w:p>
    <w:bookmarkEnd w:id="323"/>
    <w:bookmarkStart w:name="z350" w:id="324"/>
    <w:p>
      <w:pPr>
        <w:spacing w:after="0"/>
        <w:ind w:left="0"/>
        <w:jc w:val="both"/>
      </w:pPr>
      <w:r>
        <w:rPr>
          <w:rFonts w:ascii="Times New Roman"/>
          <w:b w:val="false"/>
          <w:i w:val="false"/>
          <w:color w:val="000000"/>
          <w:sz w:val="28"/>
        </w:rPr>
        <w:t>
      6.1 Практика управления коммунальными отходами в Казахстане</w:t>
      </w:r>
    </w:p>
    <w:bookmarkEnd w:id="324"/>
    <w:bookmarkStart w:name="z351" w:id="325"/>
    <w:p>
      <w:pPr>
        <w:spacing w:after="0"/>
        <w:ind w:left="0"/>
        <w:jc w:val="both"/>
      </w:pPr>
      <w:r>
        <w:rPr>
          <w:rFonts w:ascii="Times New Roman"/>
          <w:b w:val="false"/>
          <w:i w:val="false"/>
          <w:color w:val="000000"/>
          <w:sz w:val="28"/>
        </w:rPr>
        <w:t>
      Создание комплексной системы управления отходами в Казахстане началось с принятием первого ЭК РК в 2007 году и активно продолжилась в 2014 года, когда была принята Концепция по переходу Республики Казахстан к "зеленой" экономике (Утверждена указом Президента Республики Казахстан от 30 мая 2014 года №577) (далее – Концепция).</w:t>
      </w:r>
    </w:p>
    <w:bookmarkEnd w:id="325"/>
    <w:bookmarkStart w:name="z352" w:id="326"/>
    <w:p>
      <w:pPr>
        <w:spacing w:after="0"/>
        <w:ind w:left="0"/>
        <w:jc w:val="both"/>
      </w:pPr>
      <w:r>
        <w:rPr>
          <w:rFonts w:ascii="Times New Roman"/>
          <w:b w:val="false"/>
          <w:i w:val="false"/>
          <w:color w:val="000000"/>
          <w:sz w:val="28"/>
        </w:rPr>
        <w:t>
      Формирование и совершенствование системы управления отходами обозначено одним из основных направлений в Концепции и должно быть реализовано с использованием следующих подходов:</w:t>
      </w:r>
    </w:p>
    <w:bookmarkEnd w:id="326"/>
    <w:bookmarkStart w:name="z353" w:id="327"/>
    <w:p>
      <w:pPr>
        <w:spacing w:after="0"/>
        <w:ind w:left="0"/>
        <w:jc w:val="both"/>
      </w:pPr>
      <w:r>
        <w:rPr>
          <w:rFonts w:ascii="Times New Roman"/>
          <w:b w:val="false"/>
          <w:i w:val="false"/>
          <w:color w:val="000000"/>
          <w:sz w:val="28"/>
        </w:rPr>
        <w:t>
      а) создание согласованной системы утилизации отходов с предоставлением полного спектра услуг и всесторонней охраной ландшафтов;</w:t>
      </w:r>
    </w:p>
    <w:bookmarkEnd w:id="327"/>
    <w:bookmarkStart w:name="z354" w:id="328"/>
    <w:p>
      <w:pPr>
        <w:spacing w:after="0"/>
        <w:ind w:left="0"/>
        <w:jc w:val="both"/>
      </w:pPr>
      <w:r>
        <w:rPr>
          <w:rFonts w:ascii="Times New Roman"/>
          <w:b w:val="false"/>
          <w:i w:val="false"/>
          <w:color w:val="000000"/>
          <w:sz w:val="28"/>
        </w:rPr>
        <w:t>
      б) сокращение числа полигонов с переходом к широкому применению переработки и вторичного использования, а также извлечения полезных веществ и материалов, получения топлива за счет утилизации отходов;</w:t>
      </w:r>
    </w:p>
    <w:bookmarkEnd w:id="328"/>
    <w:bookmarkStart w:name="z355" w:id="329"/>
    <w:p>
      <w:pPr>
        <w:spacing w:after="0"/>
        <w:ind w:left="0"/>
        <w:jc w:val="both"/>
      </w:pPr>
      <w:r>
        <w:rPr>
          <w:rFonts w:ascii="Times New Roman"/>
          <w:b w:val="false"/>
          <w:i w:val="false"/>
          <w:color w:val="000000"/>
          <w:sz w:val="28"/>
        </w:rPr>
        <w:t>
      в) развитие экономики замкнутого цикла с многооборотным использованием продукции как в рамках, так и вне цепочки создания стоимости;</w:t>
      </w:r>
    </w:p>
    <w:bookmarkEnd w:id="329"/>
    <w:bookmarkStart w:name="z356" w:id="330"/>
    <w:p>
      <w:pPr>
        <w:spacing w:after="0"/>
        <w:ind w:left="0"/>
        <w:jc w:val="both"/>
      </w:pPr>
      <w:r>
        <w:rPr>
          <w:rFonts w:ascii="Times New Roman"/>
          <w:b w:val="false"/>
          <w:i w:val="false"/>
          <w:color w:val="000000"/>
          <w:sz w:val="28"/>
        </w:rPr>
        <w:t>
      г) улучшение экологической ситуации и снижение техногенного влияния на окружающую среду.</w:t>
      </w:r>
    </w:p>
    <w:bookmarkEnd w:id="330"/>
    <w:bookmarkStart w:name="z357" w:id="331"/>
    <w:p>
      <w:pPr>
        <w:spacing w:after="0"/>
        <w:ind w:left="0"/>
        <w:jc w:val="both"/>
      </w:pPr>
      <w:r>
        <w:rPr>
          <w:rFonts w:ascii="Times New Roman"/>
          <w:b w:val="false"/>
          <w:i w:val="false"/>
          <w:color w:val="000000"/>
          <w:sz w:val="28"/>
        </w:rPr>
        <w:t>
      Большое значение имеет установление целевых индикаторов "зеленой экономики", одним из которых является утилизация отходов с покрытием населения вывозом ТБО до 100%, санитарным хранением мусора до 95% и повышением доли переработанных отходов до 40% до 2030 года.</w:t>
      </w:r>
    </w:p>
    <w:bookmarkEnd w:id="331"/>
    <w:bookmarkStart w:name="z358" w:id="332"/>
    <w:p>
      <w:pPr>
        <w:spacing w:after="0"/>
        <w:ind w:left="0"/>
        <w:jc w:val="both"/>
      </w:pPr>
      <w:r>
        <w:rPr>
          <w:rFonts w:ascii="Times New Roman"/>
          <w:b w:val="false"/>
          <w:i w:val="false"/>
          <w:color w:val="000000"/>
          <w:sz w:val="28"/>
        </w:rPr>
        <w:t>
      Достижение заявленного уровня переработки предполагается путем введения раздельного сбора ТБО, определения методики расчета тарифа, гарантирующего покрытие операционных затрат и инвестиций в эту сферу с определенной нормой рентабельности с учетом получаемой прибыли от переработанных материалов, внедрения принципа РОП с целью покрытия части расходов на сбор и утилизацию отходов упаковки, электронного и электрического оборудования, транспортных средств, аккумуляторов, мебели и других товаров после использования, разработка механизма привлечения инвестиций, в том числе через государственно-частное партнерство в больших городах и на уровне муниципальных образований в небольших населенных пунктах за счет бюджетных ресурсов для развития отрасли.</w:t>
      </w:r>
    </w:p>
    <w:bookmarkEnd w:id="332"/>
    <w:bookmarkStart w:name="z359" w:id="333"/>
    <w:p>
      <w:pPr>
        <w:spacing w:after="0"/>
        <w:ind w:left="0"/>
        <w:jc w:val="both"/>
      </w:pPr>
      <w:r>
        <w:rPr>
          <w:rFonts w:ascii="Times New Roman"/>
          <w:b w:val="false"/>
          <w:i w:val="false"/>
          <w:color w:val="000000"/>
          <w:sz w:val="28"/>
        </w:rPr>
        <w:t xml:space="preserve">
      Новое регулирование в области управления отходами отражено в Экологическом кодексе от 2 января 2021 года № 400-VI ЗРК. Экологическим кодексом внедрен принцип иерархии управления отходами, осуществление государственного регулирования деятельности предприятий по управлению отходами: лицензирование и уведомительный порядок. Четко определены операции по управлению отходами: накопление отходов, сбор отходов, транспортировка отходов, восстановление отходов, удаление отходов. </w:t>
      </w:r>
    </w:p>
    <w:bookmarkEnd w:id="333"/>
    <w:bookmarkStart w:name="z360" w:id="334"/>
    <w:p>
      <w:pPr>
        <w:spacing w:after="0"/>
        <w:ind w:left="0"/>
        <w:jc w:val="both"/>
      </w:pPr>
      <w:r>
        <w:rPr>
          <w:rFonts w:ascii="Times New Roman"/>
          <w:b w:val="false"/>
          <w:i w:val="false"/>
          <w:color w:val="000000"/>
          <w:sz w:val="28"/>
        </w:rPr>
        <w:t>
      Прописаны требования к раздельному сбору отходов. Отмечена возможность реализации государственно-частного партнерства в области управления твердыми бытовыми отходами.</w:t>
      </w:r>
    </w:p>
    <w:bookmarkEnd w:id="334"/>
    <w:bookmarkStart w:name="z361" w:id="335"/>
    <w:p>
      <w:pPr>
        <w:spacing w:after="0"/>
        <w:ind w:left="0"/>
        <w:jc w:val="both"/>
      </w:pPr>
      <w:r>
        <w:rPr>
          <w:rFonts w:ascii="Times New Roman"/>
          <w:b w:val="false"/>
          <w:i w:val="false"/>
          <w:color w:val="000000"/>
          <w:sz w:val="28"/>
        </w:rPr>
        <w:t>
      По данным Бюро национальной статистики в 2023 году общий объем собранных отходов в Казахстане составил 4 142 952 тонн, объем собранных коммунальных отходов составил 3 298 415 тонн (Таблица 9).Общий объем собранных отходов в Казахстане за год вырос на 8%.</w:t>
      </w:r>
    </w:p>
    <w:bookmarkEnd w:id="335"/>
    <w:bookmarkStart w:name="z362" w:id="336"/>
    <w:p>
      <w:pPr>
        <w:spacing w:after="0"/>
        <w:ind w:left="0"/>
        <w:jc w:val="both"/>
      </w:pPr>
      <w:r>
        <w:rPr>
          <w:rFonts w:ascii="Times New Roman"/>
          <w:b w:val="false"/>
          <w:i w:val="false"/>
          <w:color w:val="000000"/>
          <w:sz w:val="28"/>
        </w:rPr>
        <w:t>
      Таблица 9 -Общий объем собранных и транспортированных коммунальных отходов в 2023 году</w:t>
      </w:r>
    </w:p>
    <w:bookmarkEnd w:id="33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собранных отходов, с учетом отходов самовывозящих предприятий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собранных коммунальных отходов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4 142 952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3 298 415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54 191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184 326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140 489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132 782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269 754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186 593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130 683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113 147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177 823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111 912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84 225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66 193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56 182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29 401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430 184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321 093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357 213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196 168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106 993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105 845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120 620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120 220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286 618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222 491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91 761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74 156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Туркестанская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208 909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171 981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68 547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64 443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160 640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148 159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Астана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335 440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230 133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Алматы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574 333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568 178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Шымкент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303 532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246 591</w:t>
            </w:r>
          </w:p>
        </w:tc>
      </w:tr>
    </w:tbl>
    <w:bookmarkStart w:name="z363" w:id="337"/>
    <w:p>
      <w:pPr>
        <w:spacing w:after="0"/>
        <w:ind w:left="0"/>
        <w:jc w:val="both"/>
      </w:pPr>
      <w:r>
        <w:rPr>
          <w:rFonts w:ascii="Times New Roman"/>
          <w:b w:val="false"/>
          <w:i w:val="false"/>
          <w:color w:val="000000"/>
          <w:sz w:val="28"/>
        </w:rPr>
        <w:t>
      Сбором и вывозом коммунальных отходов в 2023 году в Казахстане занималось 808 предприятий и организаций (Таблица 10). Из них 261 организация занимается сортировкой, утилизацией и захоронением отходов.</w:t>
      </w:r>
    </w:p>
    <w:bookmarkEnd w:id="337"/>
    <w:bookmarkStart w:name="z364" w:id="338"/>
    <w:p>
      <w:pPr>
        <w:spacing w:after="0"/>
        <w:ind w:left="0"/>
        <w:jc w:val="both"/>
      </w:pPr>
      <w:r>
        <w:rPr>
          <w:rFonts w:ascii="Times New Roman"/>
          <w:b w:val="false"/>
          <w:i w:val="false"/>
          <w:color w:val="000000"/>
          <w:sz w:val="28"/>
        </w:rPr>
        <w:t>
      Таблица 10 -Число предприятий и организаций по сбору и вывозу коммунальных отходов в 2023 году</w:t>
      </w:r>
    </w:p>
    <w:bookmarkEnd w:id="33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предприятий и организаций</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 предпринимателей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формам собственности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частная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иностранная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Астана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Алматы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Шымкент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65" w:id="339"/>
    <w:p>
      <w:pPr>
        <w:spacing w:after="0"/>
        <w:ind w:left="0"/>
        <w:jc w:val="both"/>
      </w:pPr>
      <w:r>
        <w:rPr>
          <w:rFonts w:ascii="Times New Roman"/>
          <w:b w:val="false"/>
          <w:i w:val="false"/>
          <w:color w:val="000000"/>
          <w:sz w:val="28"/>
        </w:rPr>
        <w:t>
      Общий объем утилизированных и захороненных отходов в Казахстане в 2023 году составил 166 270 тонн (Таблица 11)</w:t>
      </w:r>
    </w:p>
    <w:bookmarkEnd w:id="339"/>
    <w:bookmarkStart w:name="z366" w:id="340"/>
    <w:p>
      <w:pPr>
        <w:spacing w:after="0"/>
        <w:ind w:left="0"/>
        <w:jc w:val="both"/>
      </w:pPr>
      <w:r>
        <w:rPr>
          <w:rFonts w:ascii="Times New Roman"/>
          <w:b w:val="false"/>
          <w:i w:val="false"/>
          <w:color w:val="000000"/>
          <w:sz w:val="28"/>
        </w:rPr>
        <w:t>
      Таблица 11 - Общий объем утилизированных и захороненных отходов</w:t>
      </w:r>
    </w:p>
    <w:bookmarkEnd w:id="3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утилизированных отходов, тонн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отходов, находящихся в местах временного складирования неопасных отходов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отходов, направленных на строительные мероприятия полигона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отходов, направленных на инсинерацию (сжигание) с извлечением 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отходов, направленных на прочие виды утилизации</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65 338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48 750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81 949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59 586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Алматы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Шымкент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bl>
    <w:bookmarkStart w:name="z367" w:id="341"/>
    <w:p>
      <w:pPr>
        <w:spacing w:after="0"/>
        <w:ind w:left="0"/>
        <w:jc w:val="both"/>
      </w:pPr>
      <w:r>
        <w:rPr>
          <w:rFonts w:ascii="Times New Roman"/>
          <w:b w:val="false"/>
          <w:i w:val="false"/>
          <w:color w:val="000000"/>
          <w:sz w:val="28"/>
        </w:rPr>
        <w:t>
      Больше 70% собранных ТБО концентрируется в 9 регионах – Алматинской, Карагандинской, Актюбинской, Павлодарской, Улытауской, Атырауской областях, а также в крупных городах – Алматы, Астане и Шымкенте.</w:t>
      </w:r>
    </w:p>
    <w:bookmarkEnd w:id="341"/>
    <w:bookmarkStart w:name="z368" w:id="342"/>
    <w:p>
      <w:pPr>
        <w:spacing w:after="0"/>
        <w:ind w:left="0"/>
        <w:jc w:val="both"/>
      </w:pPr>
      <w:r>
        <w:rPr>
          <w:rFonts w:ascii="Times New Roman"/>
          <w:b w:val="false"/>
          <w:i w:val="false"/>
          <w:color w:val="000000"/>
          <w:sz w:val="28"/>
        </w:rPr>
        <w:t>
      Большую часть коммунальных отходов составили отходы от уборки улиц: 282,5 тысячи тонн. Далее следуют макулатура, картон и отходы бумаги (119,9 тысячи тонн), отходы рынков (107,2 тысячи тонн), пластмасса, пластик, полиэтилен (84,4 тысячи тонн), пищевые отходы (60,3 тысячи тонн), стеклобой (31,7 тысячи тонн), металлы (5 тысяч тонн), одежда и текстиль (1,2 тысячи тонны), электронное и электрическое оборудование (296 тонн). Прочие смешанные отходы составили 2,6 млн тонн.</w:t>
      </w:r>
    </w:p>
    <w:bookmarkEnd w:id="342"/>
    <w:bookmarkStart w:name="z369" w:id="343"/>
    <w:p>
      <w:pPr>
        <w:spacing w:after="0"/>
        <w:ind w:left="0"/>
        <w:jc w:val="both"/>
      </w:pPr>
      <w:r>
        <w:rPr>
          <w:rFonts w:ascii="Times New Roman"/>
          <w:b w:val="false"/>
          <w:i w:val="false"/>
          <w:color w:val="000000"/>
          <w:sz w:val="28"/>
        </w:rPr>
        <w:t>
      Объем отсортированных отходов в 2023 году составил 1,3 млн тонн, это на 6,8 % больше в сравнении с 2022 годом.</w:t>
      </w:r>
    </w:p>
    <w:bookmarkEnd w:id="343"/>
    <w:bookmarkStart w:name="z370" w:id="344"/>
    <w:p>
      <w:pPr>
        <w:spacing w:after="0"/>
        <w:ind w:left="0"/>
        <w:jc w:val="both"/>
      </w:pPr>
      <w:r>
        <w:rPr>
          <w:rFonts w:ascii="Times New Roman"/>
          <w:b w:val="false"/>
          <w:i w:val="false"/>
          <w:color w:val="000000"/>
          <w:sz w:val="28"/>
        </w:rPr>
        <w:t xml:space="preserve">
      Отмечается низкий уровень переработки и вторичного использования ТБО. По состоянию на май 2023 года из 207 городов и районов страны раздельный сбор отходов на разных этапах внедрен только в 139, а сортировка – в 103 городах и районах. </w:t>
      </w:r>
    </w:p>
    <w:bookmarkEnd w:id="344"/>
    <w:bookmarkStart w:name="z371" w:id="345"/>
    <w:p>
      <w:pPr>
        <w:spacing w:after="0"/>
        <w:ind w:left="0"/>
        <w:jc w:val="both"/>
      </w:pPr>
      <w:r>
        <w:rPr>
          <w:rFonts w:ascii="Times New Roman"/>
          <w:b w:val="false"/>
          <w:i w:val="false"/>
          <w:color w:val="000000"/>
          <w:sz w:val="28"/>
        </w:rPr>
        <w:t>
      Приблизительно четверть (25%) твердых бытовых отходов уходит на переработку. В некоторых регионах с высокой концентрацией ТБО уровень переработки не превышает 20%. Так, уровень переработки и вторичного использования ТБО ниже странового показателя в г.Алматы (18%), Алматинской (17,1%), Жетысуской (17,8%), Актюбинской (15%) областях, крайне низкие – Акмолинской (7,9%), Абайской (1,6%), Улытауской (0,1%) областях.</w:t>
      </w:r>
    </w:p>
    <w:bookmarkEnd w:id="345"/>
    <w:bookmarkStart w:name="z372" w:id="346"/>
    <w:p>
      <w:pPr>
        <w:spacing w:after="0"/>
        <w:ind w:left="0"/>
        <w:jc w:val="both"/>
      </w:pPr>
      <w:r>
        <w:rPr>
          <w:rFonts w:ascii="Times New Roman"/>
          <w:b w:val="false"/>
          <w:i w:val="false"/>
          <w:color w:val="000000"/>
          <w:sz w:val="28"/>
        </w:rPr>
        <w:t>
      По данным Energyprom, Казахстан по уровню переработки мусора занимает 175-ю строчку в мире из 179 стран (2022 г.). В рейтинге Казахстан отстаҰт не только от развитых стран, но и от соседей по ЕАЭС и государств Центральной Азии. Аналитики Йельского университета указывают, что коэффициент переработки отходов в Казахстане в 2022 г был равен 3,8, в то время как максимальный достигнутый в мире коэффициент составил 67,1.</w:t>
      </w:r>
    </w:p>
    <w:bookmarkEnd w:id="346"/>
    <w:bookmarkStart w:name="z373" w:id="347"/>
    <w:p>
      <w:pPr>
        <w:spacing w:after="0"/>
        <w:ind w:left="0"/>
        <w:jc w:val="both"/>
      </w:pPr>
      <w:r>
        <w:rPr>
          <w:rFonts w:ascii="Times New Roman"/>
          <w:b w:val="false"/>
          <w:i w:val="false"/>
          <w:color w:val="000000"/>
          <w:sz w:val="28"/>
        </w:rPr>
        <w:t xml:space="preserve">
      По данным МЭПР РК в 2023 году по республике насчитывалось 3016 полигонов твердых бытовых отходов, из которых экологическим и санитарным нормам соответствуют лишь 624. </w:t>
      </w:r>
    </w:p>
    <w:bookmarkEnd w:id="347"/>
    <w:bookmarkStart w:name="z374" w:id="348"/>
    <w:p>
      <w:pPr>
        <w:spacing w:after="0"/>
        <w:ind w:left="0"/>
        <w:jc w:val="both"/>
      </w:pPr>
      <w:r>
        <w:rPr>
          <w:rFonts w:ascii="Times New Roman"/>
          <w:b w:val="false"/>
          <w:i w:val="false"/>
          <w:color w:val="000000"/>
          <w:sz w:val="28"/>
        </w:rPr>
        <w:t>
      Меньше всего полигонов, соответствующих экологическим и санитарным нормам, отмечается в Павлодарской – 5 (1,56% от общего количества полигонов 321), Северо-Казахстанской - 11 полигонов (2,4 % из 450) и области Абай – 5 (2,9% из 170).</w:t>
      </w:r>
    </w:p>
    <w:bookmarkEnd w:id="348"/>
    <w:bookmarkStart w:name="z375" w:id="349"/>
    <w:p>
      <w:pPr>
        <w:spacing w:after="0"/>
        <w:ind w:left="0"/>
        <w:jc w:val="both"/>
      </w:pPr>
      <w:r>
        <w:rPr>
          <w:rFonts w:ascii="Times New Roman"/>
          <w:b w:val="false"/>
          <w:i w:val="false"/>
          <w:color w:val="000000"/>
          <w:sz w:val="28"/>
        </w:rPr>
        <w:t>
      Большой проблемой в Казахстане является наличие огромного количества стихийных свалок. На 15 декабря 2023 года выявлено 5543 стихийных свалки, из которых ликвидированы 4388.</w:t>
      </w:r>
    </w:p>
    <w:bookmarkEnd w:id="349"/>
    <w:bookmarkStart w:name="z376" w:id="350"/>
    <w:p>
      <w:pPr>
        <w:spacing w:after="0"/>
        <w:ind w:left="0"/>
        <w:jc w:val="both"/>
      </w:pPr>
      <w:r>
        <w:rPr>
          <w:rFonts w:ascii="Times New Roman"/>
          <w:b w:val="false"/>
          <w:i w:val="false"/>
          <w:color w:val="000000"/>
          <w:sz w:val="28"/>
        </w:rPr>
        <w:t>
      По республике имеется свыше 2000 полигонов ТБО, которые имеют оформленные земельные участки, но не соответствуют требованиям законодательства РК - отсутствуют ликвидационный фонд, системы для сбора и отведения фильтрата и свалочного газа, ограждения, весовые оборудования, дезинфекционная ванна, рабочий проект полигона, заключение государственной экологической экспертизы на проекты ОВОС, разрешение на эмиссии в окружающую среду.</w:t>
      </w:r>
    </w:p>
    <w:bookmarkEnd w:id="350"/>
    <w:bookmarkStart w:name="z377" w:id="351"/>
    <w:p>
      <w:pPr>
        <w:spacing w:after="0"/>
        <w:ind w:left="0"/>
        <w:jc w:val="both"/>
      </w:pPr>
      <w:r>
        <w:rPr>
          <w:rFonts w:ascii="Times New Roman"/>
          <w:b w:val="false"/>
          <w:i w:val="false"/>
          <w:color w:val="000000"/>
          <w:sz w:val="28"/>
        </w:rPr>
        <w:t>
      По стране функционируют около 400 свалок без какой-либо документации, даже отсутствует акт на земельный участок (в основном в отдаленных сельских населҰнных пунктах с населением не более 1000 человек), что требует их закрытия в рамках санитарной очистки территорий.</w:t>
      </w:r>
    </w:p>
    <w:bookmarkEnd w:id="351"/>
    <w:bookmarkStart w:name="z378" w:id="352"/>
    <w:p>
      <w:pPr>
        <w:spacing w:after="0"/>
        <w:ind w:left="0"/>
        <w:jc w:val="both"/>
      </w:pPr>
      <w:r>
        <w:rPr>
          <w:rFonts w:ascii="Times New Roman"/>
          <w:b w:val="false"/>
          <w:i w:val="false"/>
          <w:color w:val="000000"/>
          <w:sz w:val="28"/>
        </w:rPr>
        <w:t>
      Согласно Концепции по переходу к "зеленой экономике" к 2030 году 95% полигонов ТБО должны соответствовать экологическим требованиям и санитарным правилам.</w:t>
      </w:r>
    </w:p>
    <w:bookmarkEnd w:id="352"/>
    <w:bookmarkStart w:name="z379" w:id="353"/>
    <w:p>
      <w:pPr>
        <w:spacing w:after="0"/>
        <w:ind w:left="0"/>
        <w:jc w:val="both"/>
      </w:pPr>
      <w:r>
        <w:rPr>
          <w:rFonts w:ascii="Times New Roman"/>
          <w:b w:val="false"/>
          <w:i w:val="false"/>
          <w:color w:val="000000"/>
          <w:sz w:val="28"/>
        </w:rPr>
        <w:t>
      В реализацию норм ЭК РК, принятого 2 января 2021 года, 14 сентября 2021 года был подписан Приказ Министра экологии, геологии и природных ресурсов Республики Казахстан Об утверждении Методики расчета тарифа для населения на сбор, транспортировку, сортировку и захоронение твердых бытовых отходов.</w:t>
      </w:r>
    </w:p>
    <w:bookmarkEnd w:id="353"/>
    <w:bookmarkStart w:name="z380" w:id="354"/>
    <w:p>
      <w:pPr>
        <w:spacing w:after="0"/>
        <w:ind w:left="0"/>
        <w:jc w:val="both"/>
      </w:pPr>
      <w:r>
        <w:rPr>
          <w:rFonts w:ascii="Times New Roman"/>
          <w:b w:val="false"/>
          <w:i w:val="false"/>
          <w:color w:val="000000"/>
          <w:sz w:val="28"/>
        </w:rPr>
        <w:t xml:space="preserve">
      Согласно пункту 3 </w:t>
      </w:r>
      <w:r>
        <w:rPr>
          <w:rFonts w:ascii="Times New Roman"/>
          <w:b w:val="false"/>
          <w:i w:val="false"/>
          <w:color w:val="000000"/>
          <w:sz w:val="28"/>
        </w:rPr>
        <w:t>статьи 367</w:t>
      </w:r>
      <w:r>
        <w:rPr>
          <w:rFonts w:ascii="Times New Roman"/>
          <w:b w:val="false"/>
          <w:i w:val="false"/>
          <w:color w:val="000000"/>
          <w:sz w:val="28"/>
        </w:rPr>
        <w:t xml:space="preserve"> ЭК РК население обязано пользоваться централизованной системой сбора ТБО на основании публичных договоров и оплачивать услуги за транспортировку отходов согласно, утвержденным маслихатом, тарифам (самостоятельный вывоз ТБО на полигон возможен в случае отсутствия на рынке населенного пункта мусоровывозящей компании).</w:t>
      </w:r>
    </w:p>
    <w:bookmarkEnd w:id="354"/>
    <w:bookmarkStart w:name="z381" w:id="355"/>
    <w:p>
      <w:pPr>
        <w:spacing w:after="0"/>
        <w:ind w:left="0"/>
        <w:jc w:val="both"/>
      </w:pPr>
      <w:r>
        <w:rPr>
          <w:rFonts w:ascii="Times New Roman"/>
          <w:b w:val="false"/>
          <w:i w:val="false"/>
          <w:color w:val="000000"/>
          <w:sz w:val="28"/>
        </w:rPr>
        <w:t>
      Тарифы на сбор ТБО в РК устанавливаются для трех категорий: 1) физические лица, проживающие в многоквартирных домах (благоустроенные жилища), 2) физические лица, проживающие в частных домах с собственным земельным участком, 3) для предпринимателей.</w:t>
      </w:r>
    </w:p>
    <w:bookmarkEnd w:id="355"/>
    <w:bookmarkStart w:name="z382" w:id="356"/>
    <w:p>
      <w:pPr>
        <w:spacing w:after="0"/>
        <w:ind w:left="0"/>
        <w:jc w:val="both"/>
      </w:pPr>
      <w:r>
        <w:rPr>
          <w:rFonts w:ascii="Times New Roman"/>
          <w:b w:val="false"/>
          <w:i w:val="false"/>
          <w:color w:val="000000"/>
          <w:sz w:val="28"/>
        </w:rPr>
        <w:t>
      Практика показывает, что не все города и регионы пересматривают и утверждают тарифы. Например, в 2022 году из 89 городов Казахстана только 11 городов (или 12%) утвердили тарифы согласно требованиям нового ЭК РК. Есть регионы, где тарифы ТБО не пересматривались 7 лет и составляют 89 - 280 тенге. </w:t>
      </w:r>
    </w:p>
    <w:bookmarkEnd w:id="356"/>
    <w:bookmarkStart w:name="z383" w:id="357"/>
    <w:p>
      <w:pPr>
        <w:spacing w:after="0"/>
        <w:ind w:left="0"/>
        <w:jc w:val="both"/>
      </w:pPr>
      <w:r>
        <w:rPr>
          <w:rFonts w:ascii="Times New Roman"/>
          <w:b w:val="false"/>
          <w:i w:val="false"/>
          <w:color w:val="000000"/>
          <w:sz w:val="28"/>
        </w:rPr>
        <w:t>
      По данным Бюро национальной статистики в июне 2023 года средний тариф за вывоз мусора по стране составил 403 тенге за одного человека. По сравнению с июнем 2022 года тариф подорожал на 31%. При этом максимальный тариф зарегистрирован в городах Алматы – 718 тенге, Актау – 504 тенге (июнь 2022 года – 250 тенге), Уральск – 496 тенге (июнь 2022 г. – 286 тенге). Минимальная цена за вывоз мусора зафиксирована в Таразе – 94 тенге.</w:t>
      </w:r>
    </w:p>
    <w:bookmarkEnd w:id="357"/>
    <w:bookmarkStart w:name="z384" w:id="358"/>
    <w:p>
      <w:pPr>
        <w:spacing w:after="0"/>
        <w:ind w:left="0"/>
        <w:jc w:val="both"/>
      </w:pPr>
      <w:r>
        <w:rPr>
          <w:rFonts w:ascii="Times New Roman"/>
          <w:b w:val="false"/>
          <w:i w:val="false"/>
          <w:color w:val="000000"/>
          <w:sz w:val="28"/>
        </w:rPr>
        <w:t>
      Необходимость повышения тарифов связана с растущими расходами на материалы, топливо и оплату труда сотрудников специализированных компаний в различных регионах страны. Многие компании, занимающиеся вывозом мусора, особенно на юге, в центре и на западе Казахстана, сталкиваются с серьезными проблемами в своей работе из-за несоответствующих реалиям тарифов.</w:t>
      </w:r>
    </w:p>
    <w:bookmarkEnd w:id="358"/>
    <w:bookmarkStart w:name="z385" w:id="359"/>
    <w:p>
      <w:pPr>
        <w:spacing w:after="0"/>
        <w:ind w:left="0"/>
        <w:jc w:val="both"/>
      </w:pPr>
      <w:r>
        <w:rPr>
          <w:rFonts w:ascii="Times New Roman"/>
          <w:b w:val="false"/>
          <w:i w:val="false"/>
          <w:color w:val="000000"/>
          <w:sz w:val="28"/>
        </w:rPr>
        <w:t>
      Несмотря на то, что в мировом масштабе и в документах Казахстана установлена иерархия управления отходами, самым распространенным способом утилизации отходов в стране является их захоронение на полигонах.</w:t>
      </w:r>
    </w:p>
    <w:bookmarkEnd w:id="359"/>
    <w:bookmarkStart w:name="z386" w:id="360"/>
    <w:p>
      <w:pPr>
        <w:spacing w:after="0"/>
        <w:ind w:left="0"/>
        <w:jc w:val="both"/>
      </w:pPr>
      <w:r>
        <w:rPr>
          <w:rFonts w:ascii="Times New Roman"/>
          <w:b w:val="false"/>
          <w:i w:val="false"/>
          <w:color w:val="000000"/>
          <w:sz w:val="28"/>
        </w:rPr>
        <w:t>
      Наибольшую обеспокоенность вызывает размещение на полигонах и свалках коммунальных отходов. В состав совместно собранных коммунальных отходов попадают опасные компоненты (электронное и электрическое оборудование, батарейки, аккумуляторы, ртутьсодержащие лампы и прочие), которые на полигонах постепенно разлагаясь, образуют вещества, отравляющие воздух, землю, грунтовые воды. В то же время в составе коммунальных отходов содержится ценное вторичное сырье (пластик, бумага, картон, стекло и прочее), которое должно быть извлечено и направлено на утилизацию и переработку. </w:t>
      </w:r>
    </w:p>
    <w:bookmarkEnd w:id="360"/>
    <w:bookmarkStart w:name="z387" w:id="361"/>
    <w:p>
      <w:pPr>
        <w:spacing w:after="0"/>
        <w:ind w:left="0"/>
        <w:jc w:val="both"/>
      </w:pPr>
      <w:r>
        <w:rPr>
          <w:rFonts w:ascii="Times New Roman"/>
          <w:b w:val="false"/>
          <w:i w:val="false"/>
          <w:color w:val="000000"/>
          <w:sz w:val="28"/>
        </w:rPr>
        <w:t>
      Полигоны ТБО имеют значительное влияние на окружающую среду и могут вызывать серьезные экологические проблемы даже при использовании многочисленных систем очистки и фильтрования: загрязнения почвы, воды, выделение газов, уничтожение экосистем и др.</w:t>
      </w:r>
    </w:p>
    <w:bookmarkEnd w:id="361"/>
    <w:bookmarkStart w:name="z388" w:id="362"/>
    <w:p>
      <w:pPr>
        <w:spacing w:after="0"/>
        <w:ind w:left="0"/>
        <w:jc w:val="both"/>
      </w:pPr>
      <w:r>
        <w:rPr>
          <w:rFonts w:ascii="Times New Roman"/>
          <w:b w:val="false"/>
          <w:i w:val="false"/>
          <w:color w:val="000000"/>
          <w:sz w:val="28"/>
        </w:rPr>
        <w:t>
      В Казахстане повторно используется стеклянная тара из-под пива и молочных продуктов. На переработку направляются такие виды отходов, как бумага, картон, многие виды пластика, стекло, алюминий и др. Из вторичного сырья производятся более 20 наименований готовой продукции: гофрокартон, санитарно-гигиенические изделия, различные предметы для быта (ведра, посуда, тазики, чашки, цветочные горшки, плечики для одежды), полимернопесчаные изделия, химические волокна и т.д.</w:t>
      </w:r>
    </w:p>
    <w:bookmarkEnd w:id="362"/>
    <w:bookmarkStart w:name="z389" w:id="363"/>
    <w:p>
      <w:pPr>
        <w:spacing w:after="0"/>
        <w:ind w:left="0"/>
        <w:jc w:val="both"/>
      </w:pPr>
      <w:r>
        <w:rPr>
          <w:rFonts w:ascii="Times New Roman"/>
          <w:b w:val="false"/>
          <w:i w:val="false"/>
          <w:color w:val="000000"/>
          <w:sz w:val="28"/>
        </w:rPr>
        <w:t>
      С 2024 года возобновляются выплаты спецпредприятиям по управлению отходами. Принят Приказ по утверждению порядка осуществления выплат. Проект постановления Правительства по утверждению размеров денежных выплат согласован с госорганами и внесен в Аппарат Правительства РК для утверждения.</w:t>
      </w:r>
    </w:p>
    <w:bookmarkEnd w:id="363"/>
    <w:bookmarkStart w:name="z390" w:id="364"/>
    <w:p>
      <w:pPr>
        <w:spacing w:after="0"/>
        <w:ind w:left="0"/>
        <w:jc w:val="both"/>
      </w:pPr>
      <w:r>
        <w:rPr>
          <w:rFonts w:ascii="Times New Roman"/>
          <w:b w:val="false"/>
          <w:i w:val="false"/>
          <w:color w:val="000000"/>
          <w:sz w:val="28"/>
        </w:rPr>
        <w:t>
      В Казахстане с 2016 года введен запрет на захоронение ртутьсодержащих ламп и приборов, металлолома, отработанных масел и жидкостей, батарей, отходов электрического и электронного оборудования; с 2019 года запрещено захоронение пластмассы, бумаги и стекла; с 2021 года вступил в силу запрет на захоронение пищевых и строительных отходов. Для решения этих вопросов необходимо четкое следование требованиям раздельного сбора отходов, установленное законодательством: наличие соответствующих контейнеров, вывоз на переработку специализированным предприятиям и др. Такая практика имеет место только в крупных городах и не в достаточном объеме.</w:t>
      </w:r>
    </w:p>
    <w:bookmarkEnd w:id="364"/>
    <w:bookmarkStart w:name="z391" w:id="365"/>
    <w:p>
      <w:pPr>
        <w:spacing w:after="0"/>
        <w:ind w:left="0"/>
        <w:jc w:val="both"/>
      </w:pPr>
      <w:r>
        <w:rPr>
          <w:rFonts w:ascii="Times New Roman"/>
          <w:b w:val="false"/>
          <w:i w:val="false"/>
          <w:color w:val="000000"/>
          <w:sz w:val="28"/>
        </w:rPr>
        <w:t>
      Согласно экологическому законодательству местными исполнительными органами должны быть организованы специальные места сбора, куда физические лица могли бы самостоятельно вывозить крупногабаритные и строительные отходы. В большинстве регионов страны, особенно в сельских населенных пунктах, специальные места сбора КГО и строительных отходов отсутствуют.</w:t>
      </w:r>
    </w:p>
    <w:bookmarkEnd w:id="365"/>
    <w:bookmarkStart w:name="z392" w:id="366"/>
    <w:p>
      <w:pPr>
        <w:spacing w:after="0"/>
        <w:ind w:left="0"/>
        <w:jc w:val="both"/>
      </w:pPr>
      <w:r>
        <w:rPr>
          <w:rFonts w:ascii="Times New Roman"/>
          <w:b w:val="false"/>
          <w:i w:val="false"/>
          <w:color w:val="000000"/>
          <w:sz w:val="28"/>
        </w:rPr>
        <w:t>
      В Казахстане с 1 июля 2024 года вводится в действие новый Стандарт: Жилищно-коммунальное хозяйство. Сбор и вывоз твердых бытовых отходов. Общие требования, разработанный Казахстанским институтом стандартизации и метрологии. Услуга по организации сбора и вывоза ТБО и КГО.</w:t>
      </w:r>
    </w:p>
    <w:bookmarkEnd w:id="366"/>
    <w:bookmarkStart w:name="z393" w:id="367"/>
    <w:p>
      <w:pPr>
        <w:spacing w:after="0"/>
        <w:ind w:left="0"/>
        <w:jc w:val="both"/>
      </w:pPr>
      <w:r>
        <w:rPr>
          <w:rFonts w:ascii="Times New Roman"/>
          <w:b w:val="false"/>
          <w:i w:val="false"/>
          <w:color w:val="000000"/>
          <w:sz w:val="28"/>
        </w:rPr>
        <w:t>
      В Казахстане необходимо полное формирование системы управления отходами с учетом возможности использования мирового опыта и совершенствования практики действующего рынка сбыта вторичных ресурсов.</w:t>
      </w:r>
    </w:p>
    <w:bookmarkEnd w:id="367"/>
    <w:bookmarkStart w:name="z394" w:id="368"/>
    <w:p>
      <w:pPr>
        <w:spacing w:after="0"/>
        <w:ind w:left="0"/>
        <w:jc w:val="both"/>
      </w:pPr>
      <w:r>
        <w:rPr>
          <w:rFonts w:ascii="Times New Roman"/>
          <w:b w:val="false"/>
          <w:i w:val="false"/>
          <w:color w:val="000000"/>
          <w:sz w:val="28"/>
        </w:rPr>
        <w:t>
      В крупных городах Казахстана установилась своя практика управления ТБО.</w:t>
      </w:r>
    </w:p>
    <w:bookmarkEnd w:id="368"/>
    <w:bookmarkStart w:name="z395" w:id="369"/>
    <w:p>
      <w:pPr>
        <w:spacing w:after="0"/>
        <w:ind w:left="0"/>
        <w:jc w:val="both"/>
      </w:pPr>
      <w:r>
        <w:rPr>
          <w:rFonts w:ascii="Times New Roman"/>
          <w:b w:val="false"/>
          <w:i w:val="false"/>
          <w:color w:val="000000"/>
          <w:sz w:val="28"/>
        </w:rPr>
        <w:t>
      Город Астана.</w:t>
      </w:r>
    </w:p>
    <w:bookmarkEnd w:id="369"/>
    <w:bookmarkStart w:name="z396" w:id="370"/>
    <w:p>
      <w:pPr>
        <w:spacing w:after="0"/>
        <w:ind w:left="0"/>
        <w:jc w:val="both"/>
      </w:pPr>
      <w:r>
        <w:rPr>
          <w:rFonts w:ascii="Times New Roman"/>
          <w:b w:val="false"/>
          <w:i w:val="false"/>
          <w:color w:val="000000"/>
          <w:sz w:val="28"/>
        </w:rPr>
        <w:t>
      Сбором и вывозом коммунальных отходов занимаются 25 предприятий, в том числе 4 государственных, 20 частных и 1 иностранная кампания. Задействованы 100 ед. мусоровозов, оснащенные GPS-датчиками. Юридические лица обслуживаются согласно заключенным договорам.</w:t>
      </w:r>
    </w:p>
    <w:bookmarkEnd w:id="370"/>
    <w:bookmarkStart w:name="z397" w:id="371"/>
    <w:p>
      <w:pPr>
        <w:spacing w:after="0"/>
        <w:ind w:left="0"/>
        <w:jc w:val="both"/>
      </w:pPr>
      <w:r>
        <w:rPr>
          <w:rFonts w:ascii="Times New Roman"/>
          <w:b w:val="false"/>
          <w:i w:val="false"/>
          <w:color w:val="000000"/>
          <w:sz w:val="28"/>
        </w:rPr>
        <w:t xml:space="preserve">
      С 2018 года в городе внедрен раздельный сбор отходов по двум фракциям: "мокрая" (пищевые отходы) и "сухая" (бумага, пластик, стекло, металл). Для сбора отходов "сухой" фракции используются пластиковые желтые контейнеры, для "мокрой" - пластиковые зеленые и оцинкованные металлические контейнеры (Рис.4) Отходы разного типа вывозят на отдельных мусоровозах, также различающихся по цветам. </w:t>
      </w:r>
    </w:p>
    <w:bookmarkEnd w:id="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372"/>
          <w:p>
            <w:pPr>
              <w:spacing w:after="20"/>
              <w:ind w:left="20"/>
              <w:jc w:val="both"/>
            </w:pPr>
          </w:p>
          <w:bookmarkEnd w:id="372"/>
          <w:p>
            <w:pPr>
              <w:spacing w:after="20"/>
              <w:ind w:left="20"/>
              <w:jc w:val="both"/>
            </w:pPr>
            <w:r>
              <w:drawing>
                <wp:inline distT="0" distB="0" distL="0" distR="0">
                  <wp:extent cx="38100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810000" cy="3810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399" w:id="373"/>
          <w:p>
            <w:pPr>
              <w:spacing w:after="20"/>
              <w:ind w:left="20"/>
              <w:jc w:val="both"/>
            </w:pPr>
          </w:p>
          <w:bookmarkEnd w:id="373"/>
          <w:p>
            <w:pPr>
              <w:spacing w:after="20"/>
              <w:ind w:left="2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892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374"/>
          <w:p>
            <w:pPr>
              <w:spacing w:after="20"/>
              <w:ind w:left="20"/>
              <w:jc w:val="both"/>
            </w:pPr>
          </w:p>
          <w:bookmarkEnd w:id="374"/>
          <w:p>
            <w:pPr>
              <w:spacing w:after="20"/>
              <w:ind w:left="20"/>
              <w:jc w:val="both"/>
            </w:pPr>
            <w:r>
              <w:drawing>
                <wp:inline distT="0" distB="0" distL="0" distR="0">
                  <wp:extent cx="5905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905500" cy="4965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bookmarkStart w:name="z401" w:id="375"/>
    <w:p>
      <w:pPr>
        <w:spacing w:after="0"/>
        <w:ind w:left="0"/>
        <w:jc w:val="both"/>
      </w:pPr>
      <w:r>
        <w:rPr>
          <w:rFonts w:ascii="Times New Roman"/>
          <w:b w:val="false"/>
          <w:i w:val="false"/>
          <w:color w:val="000000"/>
          <w:sz w:val="28"/>
        </w:rPr>
        <w:t>
      Рисунок 4 - Контейнеры для раздельного сбора отходов в г. Астана</w:t>
      </w:r>
    </w:p>
    <w:bookmarkEnd w:id="375"/>
    <w:bookmarkStart w:name="z402" w:id="376"/>
    <w:p>
      <w:pPr>
        <w:spacing w:after="0"/>
        <w:ind w:left="0"/>
        <w:jc w:val="both"/>
      </w:pPr>
      <w:r>
        <w:rPr>
          <w:rFonts w:ascii="Times New Roman"/>
          <w:b w:val="false"/>
          <w:i w:val="false"/>
          <w:color w:val="000000"/>
          <w:sz w:val="28"/>
        </w:rPr>
        <w:t>
      Объем собранных коммунальных отходов: 2022 г. - 210 395 т, 2021 г. – 118 677 т., 2020 г. – 96 643 т.</w:t>
      </w:r>
    </w:p>
    <w:bookmarkEnd w:id="376"/>
    <w:bookmarkStart w:name="z403" w:id="377"/>
    <w:p>
      <w:pPr>
        <w:spacing w:after="0"/>
        <w:ind w:left="0"/>
        <w:jc w:val="both"/>
      </w:pPr>
      <w:r>
        <w:rPr>
          <w:rFonts w:ascii="Times New Roman"/>
          <w:b w:val="false"/>
          <w:i w:val="false"/>
          <w:color w:val="000000"/>
          <w:sz w:val="28"/>
        </w:rPr>
        <w:t>
      Вывоз мусора осуществляет ТОО "CleanCity NC", которое имеет современный парк мусоровывозящей техники, специализированных машин экологического класса "Евро-4". Все транспортные средства оснащены GPS трекерами.</w:t>
      </w:r>
    </w:p>
    <w:bookmarkEnd w:id="377"/>
    <w:bookmarkStart w:name="z404" w:id="378"/>
    <w:p>
      <w:pPr>
        <w:spacing w:after="0"/>
        <w:ind w:left="0"/>
        <w:jc w:val="both"/>
      </w:pPr>
      <w:r>
        <w:rPr>
          <w:rFonts w:ascii="Times New Roman"/>
          <w:b w:val="false"/>
          <w:i w:val="false"/>
          <w:color w:val="000000"/>
          <w:sz w:val="28"/>
        </w:rPr>
        <w:t>
      Вывоз мусора производится на территорию мусороперерабатывающего завода (далее МПЗ)ТОО "AstanaRecyclingPlant". В сутки на сортировку и переработку поступают около 1000 тонн ТБО, из которых в процессе сортировки отделяются крупногабаритный мусор (картонные короба, упаковочный пенопласт, полиэтиленовые мешки, стекло), пластиковые бутылки, черный и цветной металл, все виды пластика, полиэтилена, полипропилена, легкие утильные фракции, органические отходы.</w:t>
      </w:r>
    </w:p>
    <w:bookmarkEnd w:id="378"/>
    <w:bookmarkStart w:name="z405" w:id="379"/>
    <w:p>
      <w:pPr>
        <w:spacing w:after="0"/>
        <w:ind w:left="0"/>
        <w:jc w:val="both"/>
      </w:pPr>
      <w:r>
        <w:rPr>
          <w:rFonts w:ascii="Times New Roman"/>
          <w:b w:val="false"/>
          <w:i w:val="false"/>
          <w:color w:val="000000"/>
          <w:sz w:val="28"/>
        </w:rPr>
        <w:t xml:space="preserve">
      nullВ рамках реконструкции МПЗ в 2022 году установлен автоматический мусороперерабатывающий комплекс Stadler. Отсортированное вторичное сырьҰ направляется на переработку с получением готовой продукции – ПНД-гранулы, ПВД-гранулы, ПЭТ-флексы, дробленный полипропилен, ПЭТ-пластины". В 2022 г. из поступивших на МПЗ 799700 т отходов отсортировано 316753 т (39,6 %); переработано 13-15% поступивших отходов. </w:t>
      </w:r>
    </w:p>
    <w:bookmarkEnd w:id="379"/>
    <w:bookmarkStart w:name="z406" w:id="380"/>
    <w:p>
      <w:pPr>
        <w:spacing w:after="0"/>
        <w:ind w:left="0"/>
        <w:jc w:val="both"/>
      </w:pPr>
      <w:r>
        <w:rPr>
          <w:rFonts w:ascii="Times New Roman"/>
          <w:b w:val="false"/>
          <w:i w:val="false"/>
          <w:color w:val="000000"/>
          <w:sz w:val="28"/>
        </w:rPr>
        <w:t>
      В городе функционирует 175 пунктов прима вторсырья:</w:t>
      </w:r>
    </w:p>
    <w:bookmarkEnd w:id="380"/>
    <w:bookmarkStart w:name="z407" w:id="381"/>
    <w:p>
      <w:pPr>
        <w:spacing w:after="0"/>
        <w:ind w:left="0"/>
        <w:jc w:val="both"/>
      </w:pPr>
      <w:r>
        <w:rPr>
          <w:rFonts w:ascii="Times New Roman"/>
          <w:b w:val="false"/>
          <w:i w:val="false"/>
          <w:color w:val="000000"/>
          <w:sz w:val="28"/>
        </w:rPr>
        <w:t>
      прием металла – 75;</w:t>
      </w:r>
    </w:p>
    <w:bookmarkEnd w:id="381"/>
    <w:bookmarkStart w:name="z408" w:id="382"/>
    <w:p>
      <w:pPr>
        <w:spacing w:after="0"/>
        <w:ind w:left="0"/>
        <w:jc w:val="both"/>
      </w:pPr>
      <w:r>
        <w:rPr>
          <w:rFonts w:ascii="Times New Roman"/>
          <w:b w:val="false"/>
          <w:i w:val="false"/>
          <w:color w:val="000000"/>
          <w:sz w:val="28"/>
        </w:rPr>
        <w:t>
      сбор отработанных аккумуляторных батарей – 23.</w:t>
      </w:r>
    </w:p>
    <w:bookmarkEnd w:id="382"/>
    <w:bookmarkStart w:name="z409" w:id="383"/>
    <w:p>
      <w:pPr>
        <w:spacing w:after="0"/>
        <w:ind w:left="0"/>
        <w:jc w:val="both"/>
      </w:pPr>
      <w:r>
        <w:rPr>
          <w:rFonts w:ascii="Times New Roman"/>
          <w:b w:val="false"/>
          <w:i w:val="false"/>
          <w:color w:val="000000"/>
          <w:sz w:val="28"/>
        </w:rPr>
        <w:t>
      прием вещей – 44.</w:t>
      </w:r>
    </w:p>
    <w:bookmarkEnd w:id="383"/>
    <w:bookmarkStart w:name="z410" w:id="384"/>
    <w:p>
      <w:pPr>
        <w:spacing w:after="0"/>
        <w:ind w:left="0"/>
        <w:jc w:val="both"/>
      </w:pPr>
      <w:r>
        <w:rPr>
          <w:rFonts w:ascii="Times New Roman"/>
          <w:b w:val="false"/>
          <w:i w:val="false"/>
          <w:color w:val="000000"/>
          <w:sz w:val="28"/>
        </w:rPr>
        <w:t>
      Остальные пункты принимают макулатуру, пластмассу, полиэтилен, полипропилен, ПЭТ бутылки и др.</w:t>
      </w:r>
    </w:p>
    <w:bookmarkEnd w:id="384"/>
    <w:bookmarkStart w:name="z411" w:id="385"/>
    <w:p>
      <w:pPr>
        <w:spacing w:after="0"/>
        <w:ind w:left="0"/>
        <w:jc w:val="both"/>
      </w:pPr>
      <w:r>
        <w:rPr>
          <w:rFonts w:ascii="Times New Roman"/>
          <w:b w:val="false"/>
          <w:i w:val="false"/>
          <w:color w:val="000000"/>
          <w:sz w:val="28"/>
        </w:rPr>
        <w:t>
      Полигон ТБО г. Астана является единственным в стране полигоном, спроектированным в соответствии с требованиями законодательства РК. Годовой объем ввезенных на полигон в 2022 г. отходов - 482947,97 тонн, в т.ч. 300318,93 т ТБО, строительные отходы - 54769,51 т, отходы, не относящиеся к ТБО - 127 859,53 т.</w:t>
      </w:r>
    </w:p>
    <w:bookmarkEnd w:id="385"/>
    <w:bookmarkStart w:name="z412" w:id="386"/>
    <w:p>
      <w:pPr>
        <w:spacing w:after="0"/>
        <w:ind w:left="0"/>
        <w:jc w:val="both"/>
      </w:pPr>
      <w:r>
        <w:rPr>
          <w:rFonts w:ascii="Times New Roman"/>
          <w:b w:val="false"/>
          <w:i w:val="false"/>
          <w:color w:val="000000"/>
          <w:sz w:val="28"/>
        </w:rPr>
        <w:t xml:space="preserve">
      Организована площадка по приему, складированию и переработке строительных отходов на месте карьера "Северная гряда", являющегося отработанным месторождением щебеночного карьера. На Площадке установлен дробильный комплекс мощностью 196 000 м3/год, предназначенный для переработки строительных отходов (асфальт, кирпич, бетон и др.). </w:t>
      </w:r>
    </w:p>
    <w:bookmarkEnd w:id="386"/>
    <w:bookmarkStart w:name="z413" w:id="387"/>
    <w:p>
      <w:pPr>
        <w:spacing w:after="0"/>
        <w:ind w:left="0"/>
        <w:jc w:val="both"/>
      </w:pPr>
      <w:r>
        <w:rPr>
          <w:rFonts w:ascii="Times New Roman"/>
          <w:b w:val="false"/>
          <w:i w:val="false"/>
          <w:color w:val="000000"/>
          <w:sz w:val="28"/>
        </w:rPr>
        <w:t>
      Осуществляется пилотный проект по сбору отходов хлеба от населения г. Астана. В апреле 2022 года заключили меморандум с инвестором, который за счҰт собственных средств установил в городе 1300 контейнеров.В сутки в городе собирается порядка 1 тонны отходов хлеба. Отходы хлеба используются для производства гранул для питания домашних животных (рыб, собак, кошек), в перспективе планируется выпуск продукта, применяемого при удобрении почвы.</w:t>
      </w:r>
    </w:p>
    <w:bookmarkEnd w:id="387"/>
    <w:bookmarkStart w:name="z414" w:id="388"/>
    <w:p>
      <w:pPr>
        <w:spacing w:after="0"/>
        <w:ind w:left="0"/>
        <w:jc w:val="both"/>
      </w:pPr>
      <w:r>
        <w:rPr>
          <w:rFonts w:ascii="Times New Roman"/>
          <w:b w:val="false"/>
          <w:i w:val="false"/>
          <w:color w:val="000000"/>
          <w:sz w:val="28"/>
        </w:rPr>
        <w:t>
      С 2013 года успешно реализуется первый в стране проект по демеркуризации ртутьсодержащих отходов, образующихся у населения и бюджетных организациях, подведомственных акимату. Установлены 609 контейнеров оранжевого цвета для сбора ртутьсодержащих отходов.</w:t>
      </w:r>
    </w:p>
    <w:bookmarkEnd w:id="388"/>
    <w:bookmarkStart w:name="z415" w:id="389"/>
    <w:p>
      <w:pPr>
        <w:spacing w:after="0"/>
        <w:ind w:left="0"/>
        <w:jc w:val="both"/>
      </w:pPr>
      <w:r>
        <w:rPr>
          <w:rFonts w:ascii="Times New Roman"/>
          <w:b w:val="false"/>
          <w:i w:val="false"/>
          <w:color w:val="000000"/>
          <w:sz w:val="28"/>
        </w:rPr>
        <w:t>
      Утилизацией медицинских отходов занимаются более 15 организаций, сбором и переработкой электронных отходов – 5 компаний.</w:t>
      </w:r>
    </w:p>
    <w:bookmarkEnd w:id="389"/>
    <w:bookmarkStart w:name="z416" w:id="390"/>
    <w:p>
      <w:pPr>
        <w:spacing w:after="0"/>
        <w:ind w:left="0"/>
        <w:jc w:val="both"/>
      </w:pPr>
      <w:r>
        <w:rPr>
          <w:rFonts w:ascii="Times New Roman"/>
          <w:b w:val="false"/>
          <w:i w:val="false"/>
          <w:color w:val="000000"/>
          <w:sz w:val="28"/>
        </w:rPr>
        <w:t>
      В городе разработана и внедряется автоматизированная информационная система "Отходы". Данная система обеспечивает полноту контроля и качества управления процессами размещения отходов, создает прозрачность деятельности по размещению отходов для региональных операторов, повышает эффективность процессов раздельного сбора отходов.</w:t>
      </w:r>
    </w:p>
    <w:bookmarkEnd w:id="390"/>
    <w:bookmarkStart w:name="z417" w:id="391"/>
    <w:p>
      <w:pPr>
        <w:spacing w:after="0"/>
        <w:ind w:left="0"/>
        <w:jc w:val="both"/>
      </w:pPr>
      <w:r>
        <w:rPr>
          <w:rFonts w:ascii="Times New Roman"/>
          <w:b w:val="false"/>
          <w:i w:val="false"/>
          <w:color w:val="000000"/>
          <w:sz w:val="28"/>
        </w:rPr>
        <w:t>
      Город Алматы</w:t>
      </w:r>
    </w:p>
    <w:bookmarkEnd w:id="391"/>
    <w:bookmarkStart w:name="z418" w:id="392"/>
    <w:p>
      <w:pPr>
        <w:spacing w:after="0"/>
        <w:ind w:left="0"/>
        <w:jc w:val="both"/>
      </w:pPr>
      <w:r>
        <w:rPr>
          <w:rFonts w:ascii="Times New Roman"/>
          <w:b w:val="false"/>
          <w:i w:val="false"/>
          <w:color w:val="000000"/>
          <w:sz w:val="28"/>
        </w:rPr>
        <w:t>
      Система управления отходами включает в себя организационные меры отслеживания образования отходов, контроль за их сбором и хранением, утилизацией и обезвреживанием.</w:t>
      </w:r>
    </w:p>
    <w:bookmarkEnd w:id="392"/>
    <w:bookmarkStart w:name="z419" w:id="393"/>
    <w:p>
      <w:pPr>
        <w:spacing w:after="0"/>
        <w:ind w:left="0"/>
        <w:jc w:val="both"/>
      </w:pPr>
      <w:r>
        <w:rPr>
          <w:rFonts w:ascii="Times New Roman"/>
          <w:b w:val="false"/>
          <w:i w:val="false"/>
          <w:color w:val="000000"/>
          <w:sz w:val="28"/>
        </w:rPr>
        <w:t>
      На сегодняшний день город Алматы 100% обеспечен предоставлением услуг по сбору и вывозу ТБО – их оказывают 67 организаций, при этом более 70% населении города обслуживается предприятием ТОО "АК Тәртіп". Всего 25 организаций занимаются сбором и транспортировкой ТБО.</w:t>
      </w:r>
    </w:p>
    <w:bookmarkEnd w:id="393"/>
    <w:bookmarkStart w:name="z420" w:id="394"/>
    <w:p>
      <w:pPr>
        <w:spacing w:after="0"/>
        <w:ind w:left="0"/>
        <w:jc w:val="both"/>
      </w:pPr>
      <w:r>
        <w:rPr>
          <w:rFonts w:ascii="Times New Roman"/>
          <w:b w:val="false"/>
          <w:i w:val="false"/>
          <w:color w:val="000000"/>
          <w:sz w:val="28"/>
        </w:rPr>
        <w:t xml:space="preserve">
      По данным Бюро национальной статистики РК, в 2021 году в г. Алматы специализированными предприятиями по сбору и вывозу коммунальных отходов собрано 481479 тонн отходов, транспортировано 480393 тонн, из них на полигоны для захоронения - 21962 тонн, на переработку и в мусороперерабатывающие организации - 458431 тонн ТБО. </w:t>
      </w:r>
    </w:p>
    <w:bookmarkEnd w:id="394"/>
    <w:bookmarkStart w:name="z421" w:id="395"/>
    <w:p>
      <w:pPr>
        <w:spacing w:after="0"/>
        <w:ind w:left="0"/>
        <w:jc w:val="both"/>
      </w:pPr>
      <w:r>
        <w:rPr>
          <w:rFonts w:ascii="Times New Roman"/>
          <w:b w:val="false"/>
          <w:i w:val="false"/>
          <w:color w:val="000000"/>
          <w:sz w:val="28"/>
        </w:rPr>
        <w:t>
      Благодаря изменению схемы управления отходами с 2019 года уменьшились объемы отходов, направляемых ранее на захоронение на полигон: 2017 г. – 100%, 2019 г. – 11,5%, 2020 г. – 9%, 2021 г. – 4,6%. Остальные отходы направляются на переработку сторонним организациям.</w:t>
      </w:r>
    </w:p>
    <w:bookmarkEnd w:id="395"/>
    <w:bookmarkStart w:name="z422" w:id="396"/>
    <w:p>
      <w:pPr>
        <w:spacing w:after="0"/>
        <w:ind w:left="0"/>
        <w:jc w:val="both"/>
      </w:pPr>
      <w:r>
        <w:rPr>
          <w:rFonts w:ascii="Times New Roman"/>
          <w:b w:val="false"/>
          <w:i w:val="false"/>
          <w:color w:val="000000"/>
          <w:sz w:val="28"/>
        </w:rPr>
        <w:t xml:space="preserve">
      Для сбора ТБО в Алматы установлены мусорные контейнеры, мусороприемные камеры жилых многоквартирных домов, а также имеет место бестарный способ сбора. </w:t>
      </w:r>
    </w:p>
    <w:bookmarkEnd w:id="396"/>
    <w:bookmarkStart w:name="z423" w:id="397"/>
    <w:p>
      <w:pPr>
        <w:spacing w:after="0"/>
        <w:ind w:left="0"/>
        <w:jc w:val="both"/>
      </w:pPr>
      <w:r>
        <w:rPr>
          <w:rFonts w:ascii="Times New Roman"/>
          <w:b w:val="false"/>
          <w:i w:val="false"/>
          <w:color w:val="000000"/>
          <w:sz w:val="28"/>
        </w:rPr>
        <w:t>
       С 1 мая 2024 года в Алматы введены следующие тарифы насбор,вывоз,утилизацию,переработкуизахоронениетвердыхбытовыхотходов: физические лица благоустроенного и неблагоустроенного домовладения – 718,5 тг/1 житель в месяц (с НДС); юридические лица и субъекты частного предпринимательства – 3303,9 тг/ 1 куб.м (без НДС), тариф на переработку и захоронение твердых бытовых отходов для юридических лиц и субъектов частного предпринимательства – 5600 тг/ 1 тонна.</w:t>
      </w:r>
    </w:p>
    <w:bookmarkEnd w:id="397"/>
    <w:bookmarkStart w:name="z424" w:id="398"/>
    <w:p>
      <w:pPr>
        <w:spacing w:after="0"/>
        <w:ind w:left="0"/>
        <w:jc w:val="both"/>
      </w:pPr>
      <w:r>
        <w:rPr>
          <w:rFonts w:ascii="Times New Roman"/>
          <w:b w:val="false"/>
          <w:i w:val="false"/>
          <w:color w:val="000000"/>
          <w:sz w:val="28"/>
        </w:rPr>
        <w:t>
      В эту сумму входит оказание услуг по сбору отходов с контейнерных площадок и транспортировку их на мусоросортировочные предприятия, сортировка отходов, извлечение полезных фракций на дальнейшую переработку, перевозка неутильных фракций, прием и захоронение отходов на полигоне.</w:t>
      </w:r>
    </w:p>
    <w:bookmarkEnd w:id="398"/>
    <w:bookmarkStart w:name="z425" w:id="399"/>
    <w:p>
      <w:pPr>
        <w:spacing w:after="0"/>
        <w:ind w:left="0"/>
        <w:jc w:val="both"/>
      </w:pPr>
      <w:r>
        <w:rPr>
          <w:rFonts w:ascii="Times New Roman"/>
          <w:b w:val="false"/>
          <w:i w:val="false"/>
          <w:color w:val="000000"/>
          <w:sz w:val="28"/>
        </w:rPr>
        <w:t>
      Всеми 25 мусоровывозящими организациями (МВО) заключены договоры с Мусоросортировочным комплексом (МСК) на транспортировку ТБО на МСК для обеспечения сортировки, а не на полигон, как ранее.</w:t>
      </w:r>
    </w:p>
    <w:bookmarkEnd w:id="399"/>
    <w:bookmarkStart w:name="z426" w:id="400"/>
    <w:p>
      <w:pPr>
        <w:spacing w:after="0"/>
        <w:ind w:left="0"/>
        <w:jc w:val="both"/>
      </w:pPr>
      <w:r>
        <w:rPr>
          <w:rFonts w:ascii="Times New Roman"/>
          <w:b w:val="false"/>
          <w:i w:val="false"/>
          <w:color w:val="000000"/>
          <w:sz w:val="28"/>
        </w:rPr>
        <w:t xml:space="preserve">
      Основной мусоровывозящей организацией в г. Алматы является ТОО "АҚ Тәртіп". </w:t>
      </w:r>
    </w:p>
    <w:bookmarkEnd w:id="400"/>
    <w:bookmarkStart w:name="z427" w:id="401"/>
    <w:p>
      <w:pPr>
        <w:spacing w:after="0"/>
        <w:ind w:left="0"/>
        <w:jc w:val="both"/>
      </w:pPr>
      <w:r>
        <w:rPr>
          <w:rFonts w:ascii="Times New Roman"/>
          <w:b w:val="false"/>
          <w:i w:val="false"/>
          <w:color w:val="000000"/>
          <w:sz w:val="28"/>
        </w:rPr>
        <w:t xml:space="preserve">
      В Алматы установлены различные виды контейнеров, в том числе заглубленные контейнеры (рис. 5). </w:t>
      </w:r>
    </w:p>
    <w:bookmarkEnd w:id="4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402"/>
          <w:p>
            <w:pPr>
              <w:spacing w:after="20"/>
              <w:ind w:left="20"/>
              <w:jc w:val="both"/>
            </w:pPr>
          </w:p>
          <w:bookmarkEnd w:id="402"/>
          <w:p>
            <w:pPr>
              <w:spacing w:after="20"/>
              <w:ind w:left="20"/>
              <w:jc w:val="both"/>
            </w:pPr>
            <w:r>
              <w:drawing>
                <wp:inline distT="0" distB="0" distL="0" distR="0">
                  <wp:extent cx="54229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422900" cy="406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403"/>
          <w:p>
            <w:pPr>
              <w:spacing w:after="20"/>
              <w:ind w:left="20"/>
              <w:jc w:val="both"/>
            </w:pPr>
          </w:p>
          <w:bookmarkEnd w:id="403"/>
          <w:p>
            <w:pPr>
              <w:spacing w:after="20"/>
              <w:ind w:left="20"/>
              <w:jc w:val="both"/>
            </w:pPr>
            <w:r>
              <w:drawing>
                <wp:inline distT="0" distB="0" distL="0" distR="0">
                  <wp:extent cx="60960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096000" cy="3822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bookmarkStart w:name="z430" w:id="404"/>
    <w:p>
      <w:pPr>
        <w:spacing w:after="0"/>
        <w:ind w:left="0"/>
        <w:jc w:val="both"/>
      </w:pPr>
      <w:r>
        <w:rPr>
          <w:rFonts w:ascii="Times New Roman"/>
          <w:b w:val="false"/>
          <w:i w:val="false"/>
          <w:color w:val="000000"/>
          <w:sz w:val="28"/>
        </w:rPr>
        <w:t>
      Рисунок 5 - Различные виды мусорных контейнеров, установленные в г.Алматы</w:t>
      </w:r>
    </w:p>
    <w:bookmarkEnd w:id="404"/>
    <w:bookmarkStart w:name="z431" w:id="405"/>
    <w:p>
      <w:pPr>
        <w:spacing w:after="0"/>
        <w:ind w:left="0"/>
        <w:jc w:val="both"/>
      </w:pPr>
      <w:r>
        <w:rPr>
          <w:rFonts w:ascii="Times New Roman"/>
          <w:b w:val="false"/>
          <w:i w:val="false"/>
          <w:color w:val="000000"/>
          <w:sz w:val="28"/>
        </w:rPr>
        <w:t>
      Стандартные мусорные металлические баки предназначены для мало- и среднегабаритного сырья. Заглубленные контейнеры располагают в углублениях под землей, чтобы удобнее было складировать мусор, экономилось пространство и собиралось больше отходов. Подземные контейнеры "колокол" рассчитаны на складирование 2,5-5 м3 отходов.</w:t>
      </w:r>
    </w:p>
    <w:bookmarkEnd w:id="405"/>
    <w:bookmarkStart w:name="z432" w:id="406"/>
    <w:p>
      <w:pPr>
        <w:spacing w:after="0"/>
        <w:ind w:left="0"/>
        <w:jc w:val="both"/>
      </w:pPr>
      <w:r>
        <w:rPr>
          <w:rFonts w:ascii="Times New Roman"/>
          <w:b w:val="false"/>
          <w:i w:val="false"/>
          <w:color w:val="000000"/>
          <w:sz w:val="28"/>
        </w:rPr>
        <w:t xml:space="preserve">
      Принимая во внимание ежегодный износ эксплуатируемого контейнерного парка и необходимость в установке дополнительных контейнеров, акиматом г. Алматы ежегодно ведется работа по обновлению контейнерного парка. </w:t>
      </w:r>
    </w:p>
    <w:bookmarkEnd w:id="406"/>
    <w:bookmarkStart w:name="z433" w:id="407"/>
    <w:p>
      <w:pPr>
        <w:spacing w:after="0"/>
        <w:ind w:left="0"/>
        <w:jc w:val="both"/>
      </w:pPr>
      <w:r>
        <w:rPr>
          <w:rFonts w:ascii="Times New Roman"/>
          <w:b w:val="false"/>
          <w:i w:val="false"/>
          <w:color w:val="000000"/>
          <w:sz w:val="28"/>
        </w:rPr>
        <w:t xml:space="preserve">
      Для более качественного сбора вторсырья и увеличения его объемов совместно с МВО и предприятиями, занятыми переработкой отходов, ведется работа по поэтапному внедрению раздельного сбора отходов и расширению сети пунктов приема вторсырья. </w:t>
      </w:r>
    </w:p>
    <w:bookmarkEnd w:id="407"/>
    <w:bookmarkStart w:name="z434" w:id="408"/>
    <w:p>
      <w:pPr>
        <w:spacing w:after="0"/>
        <w:ind w:left="0"/>
        <w:jc w:val="both"/>
      </w:pPr>
      <w:r>
        <w:rPr>
          <w:rFonts w:ascii="Times New Roman"/>
          <w:b w:val="false"/>
          <w:i w:val="false"/>
          <w:color w:val="000000"/>
          <w:sz w:val="28"/>
        </w:rPr>
        <w:t xml:space="preserve">
      На контейнерных площадках установлены свыше 1000 сетчатых контейнеров для сбора пластиковых отходов, размещено 1000 шт. экобоксов в госучреждениях, школах и других местах для сбора разных видов упаковки, имеется 300 специальных контейнеров для сбора отходов хлебобулочных изделий. </w:t>
      </w:r>
    </w:p>
    <w:bookmarkEnd w:id="408"/>
    <w:bookmarkStart w:name="z435" w:id="409"/>
    <w:p>
      <w:pPr>
        <w:spacing w:after="0"/>
        <w:ind w:left="0"/>
        <w:jc w:val="both"/>
      </w:pPr>
      <w:r>
        <w:rPr>
          <w:rFonts w:ascii="Times New Roman"/>
          <w:b w:val="false"/>
          <w:i w:val="false"/>
          <w:color w:val="000000"/>
          <w:sz w:val="28"/>
        </w:rPr>
        <w:t>
      Открыта первая в Алматы экологическая станция – комплексный пункт приема вторсырья возле ТРЦ "MEGA Alma-Ata" (Рис. 3).</w:t>
      </w:r>
    </w:p>
    <w:bookmarkEnd w:id="409"/>
    <w:bookmarkStart w:name="z436" w:id="410"/>
    <w:p>
      <w:pPr>
        <w:spacing w:after="0"/>
        <w:ind w:left="0"/>
        <w:jc w:val="both"/>
      </w:pPr>
      <w:r>
        <w:rPr>
          <w:rFonts w:ascii="Times New Roman"/>
          <w:b w:val="false"/>
          <w:i w:val="false"/>
          <w:color w:val="000000"/>
          <w:sz w:val="28"/>
        </w:rPr>
        <w:t>
      На экостанции находятся разноцветные контейнеры, в которые следует выбрасывать вторсырье (желательно чистым, без остатков жидкости и пищи).Экостанция принимает несколько видов пластика (с маркировкой PET 1, HDPE 2, LDPE 4, PP 5), бесцветное стекло маркировки GL 70, металл, консервные банки (ALU 41), крупную и мелкую электронику, батарейки, макулатуру, обычный и гофрированный картон (Рис. 6).</w:t>
      </w:r>
    </w:p>
    <w:bookmarkEnd w:id="410"/>
    <w:bookmarkStart w:name="z437" w:id="411"/>
    <w:p>
      <w:pPr>
        <w:spacing w:after="0"/>
        <w:ind w:left="0"/>
        <w:jc w:val="both"/>
      </w:pPr>
      <w:r>
        <w:rPr>
          <w:rFonts w:ascii="Times New Roman"/>
          <w:b w:val="false"/>
          <w:i w:val="false"/>
          <w:color w:val="000000"/>
          <w:sz w:val="28"/>
        </w:rPr>
        <w:t xml:space="preserve">
      </w:t>
      </w:r>
    </w:p>
    <w:bookmarkEnd w:id="411"/>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8" w:id="412"/>
    <w:p>
      <w:pPr>
        <w:spacing w:after="0"/>
        <w:ind w:left="0"/>
        <w:jc w:val="both"/>
      </w:pPr>
      <w:r>
        <w:rPr>
          <w:rFonts w:ascii="Times New Roman"/>
          <w:b w:val="false"/>
          <w:i w:val="false"/>
          <w:color w:val="000000"/>
          <w:sz w:val="28"/>
        </w:rPr>
        <w:t>
      Рисунок 6 - Экологическая станция возле ТРЦ "MEGA Alma-Ata".</w:t>
      </w:r>
    </w:p>
    <w:bookmarkEnd w:id="412"/>
    <w:bookmarkStart w:name="z439" w:id="413"/>
    <w:p>
      <w:pPr>
        <w:spacing w:after="0"/>
        <w:ind w:left="0"/>
        <w:jc w:val="both"/>
      </w:pPr>
      <w:r>
        <w:rPr>
          <w:rFonts w:ascii="Times New Roman"/>
          <w:b w:val="false"/>
          <w:i w:val="false"/>
          <w:color w:val="000000"/>
          <w:sz w:val="28"/>
        </w:rPr>
        <w:t xml:space="preserve">
      </w:t>
      </w:r>
    </w:p>
    <w:bookmarkEnd w:id="413"/>
    <w:p>
      <w:pPr>
        <w:spacing w:after="0"/>
        <w:ind w:left="0"/>
        <w:jc w:val="both"/>
      </w:pPr>
      <w:r>
        <w:drawing>
          <wp:inline distT="0" distB="0" distL="0" distR="0">
            <wp:extent cx="78105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0" w:id="414"/>
    <w:p>
      <w:pPr>
        <w:spacing w:after="0"/>
        <w:ind w:left="0"/>
        <w:jc w:val="both"/>
      </w:pPr>
      <w:r>
        <w:rPr>
          <w:rFonts w:ascii="Times New Roman"/>
          <w:b w:val="false"/>
          <w:i w:val="false"/>
          <w:color w:val="000000"/>
          <w:sz w:val="28"/>
        </w:rPr>
        <w:t>
      Рисунок 7 -Разноцветные контейнеры для вторсырья</w:t>
      </w:r>
    </w:p>
    <w:bookmarkEnd w:id="414"/>
    <w:bookmarkStart w:name="z441" w:id="415"/>
    <w:p>
      <w:pPr>
        <w:spacing w:after="0"/>
        <w:ind w:left="0"/>
        <w:jc w:val="both"/>
      </w:pPr>
      <w:r>
        <w:rPr>
          <w:rFonts w:ascii="Times New Roman"/>
          <w:b w:val="false"/>
          <w:i w:val="false"/>
          <w:color w:val="000000"/>
          <w:sz w:val="28"/>
        </w:rPr>
        <w:t>
      На территории города Алматы и ближайших пригородных районах, сбором и переработкой утильных фракций отходов занимаются 37 предприятий малого и среднего бизнеса, имеется 89 пунктов приема вторсырья. ТОО "KazakhstanWestRecycling" на территории города Алматы установлен 4 пункта по приему вторсырья. Павильоны автономные, изготовлены за счет средств ТОО "KazakhstanWestRecycling" и ТОО "Оператор РОП" (собраны около 10000 тонн вторсырья).</w:t>
      </w:r>
    </w:p>
    <w:bookmarkEnd w:id="415"/>
    <w:bookmarkStart w:name="z442" w:id="416"/>
    <w:p>
      <w:pPr>
        <w:spacing w:after="0"/>
        <w:ind w:left="0"/>
        <w:jc w:val="both"/>
      </w:pPr>
      <w:r>
        <w:rPr>
          <w:rFonts w:ascii="Times New Roman"/>
          <w:b w:val="false"/>
          <w:i w:val="false"/>
          <w:color w:val="000000"/>
          <w:sz w:val="28"/>
        </w:rPr>
        <w:t>
      В городе из общего количества пунктов приема вторсырья, больше всего пунктов приема макулатуры -25,8%, пунктов приема ненужных, но исправных отходов вещей -22,5%, пластик -12,4%, стекло -10,1%, полиэтилен -9%, эктронные отходы – 5,6%, черные и цветные металлы – 4%, текстиль - 4%, аккумуляторы, ртутьсодержащие и медицинские отходы по 2,2%, резинотехнические изделия – 1,1%.</w:t>
      </w:r>
    </w:p>
    <w:bookmarkEnd w:id="416"/>
    <w:bookmarkStart w:name="z443" w:id="417"/>
    <w:p>
      <w:pPr>
        <w:spacing w:after="0"/>
        <w:ind w:left="0"/>
        <w:jc w:val="both"/>
      </w:pPr>
      <w:r>
        <w:rPr>
          <w:rFonts w:ascii="Times New Roman"/>
          <w:b w:val="false"/>
          <w:i w:val="false"/>
          <w:color w:val="000000"/>
          <w:sz w:val="28"/>
        </w:rPr>
        <w:t>
      В городе Алматы действуют два предприятия по переработке ртутьсодержащих приборов и изделий (РСПИ), работающие на усовершенствованных термовакуумныхдемеркуризационных установках УРЛ-2М: ТОО "Сынап плюс" и ТОО "EсoAlmaty" производительностью 200 шт. в час, среднегодовой объем переработки ламп, термометров и др. изделий 160 - 170 тыс.ед. В рамках управления опасными отходами реализован пилотный проект по сбору от населения отработавших ртутьсодержащих ламп и приборов - на 10 участках перед КСК установлены специальные контейнеры для сбора опасных отходов.</w:t>
      </w:r>
    </w:p>
    <w:bookmarkEnd w:id="417"/>
    <w:bookmarkStart w:name="z444" w:id="418"/>
    <w:p>
      <w:pPr>
        <w:spacing w:after="0"/>
        <w:ind w:left="0"/>
        <w:jc w:val="both"/>
      </w:pPr>
      <w:r>
        <w:rPr>
          <w:rFonts w:ascii="Times New Roman"/>
          <w:b w:val="false"/>
          <w:i w:val="false"/>
          <w:color w:val="000000"/>
          <w:sz w:val="28"/>
        </w:rPr>
        <w:t>
      В 2018 году в Алматы создан Мусоросортировочный комплекс ТОО "GreenRecycle" (МСК), который является местом разгрузки отходов для дальнейшей сортировки. Проектная мощность комплекса - 550 тыс. тонн в год с учетом всего объема ТБО Алматы с перспективой на ближайшие 5 лет. Мусоросортировочный комплекс является крупнейшим по мощности и единственным заводом, отвечающим требованиям ЕС в Казахстане и в СНГ. Оборудование завода производства MacPresse (R.S.P SA), Италия. Производственные мощности комплекса позволяют принять и обработать весь объем отходов, производимый городом (550 тыс. тонн в год). В настоящее время завод ежесуточно сортирует более 1200 тонн ТБО. Из собранных ТБО извлекаются пластик, макулатура, стекло, металл, целлофан и ветошь. Доля утилизации ТБО составляет примерно 8%.</w:t>
      </w:r>
    </w:p>
    <w:bookmarkEnd w:id="418"/>
    <w:bookmarkStart w:name="z445" w:id="419"/>
    <w:p>
      <w:pPr>
        <w:spacing w:after="0"/>
        <w:ind w:left="0"/>
        <w:jc w:val="both"/>
      </w:pPr>
      <w:r>
        <w:rPr>
          <w:rFonts w:ascii="Times New Roman"/>
          <w:b w:val="false"/>
          <w:i w:val="false"/>
          <w:color w:val="000000"/>
          <w:sz w:val="28"/>
        </w:rPr>
        <w:t xml:space="preserve">
      Весь мусор города вывозится МВО на полигоны Алматинской области в поселках Айтей, Али и в городе Талгар. Управляющей компанией городского полигона является ТОО "KazWaste Conversion". </w:t>
      </w:r>
    </w:p>
    <w:bookmarkEnd w:id="419"/>
    <w:bookmarkStart w:name="z446" w:id="420"/>
    <w:p>
      <w:pPr>
        <w:spacing w:after="0"/>
        <w:ind w:left="0"/>
        <w:jc w:val="both"/>
      </w:pPr>
      <w:r>
        <w:rPr>
          <w:rFonts w:ascii="Times New Roman"/>
          <w:b w:val="false"/>
          <w:i w:val="false"/>
          <w:color w:val="000000"/>
          <w:sz w:val="28"/>
        </w:rPr>
        <w:t>
      Для условий города Алматы важнейшей задачей в сфере обращения с ТБО является увеличение доли сбора и переработки вторичного сырья. Для повышения спроса на вторичное сырье и формирование рынка изделий из отходов нужно стимулировать спрос на продукцию, работы, услуги с применением вторичного сырья, полученного из твердых коммунальных отходов.</w:t>
      </w:r>
    </w:p>
    <w:bookmarkEnd w:id="420"/>
    <w:bookmarkStart w:name="z447" w:id="421"/>
    <w:p>
      <w:pPr>
        <w:spacing w:after="0"/>
        <w:ind w:left="0"/>
        <w:jc w:val="both"/>
      </w:pPr>
      <w:r>
        <w:rPr>
          <w:rFonts w:ascii="Times New Roman"/>
          <w:b w:val="false"/>
          <w:i w:val="false"/>
          <w:color w:val="000000"/>
          <w:sz w:val="28"/>
        </w:rPr>
        <w:t>
      Шымкент</w:t>
      </w:r>
    </w:p>
    <w:bookmarkEnd w:id="421"/>
    <w:bookmarkStart w:name="z448" w:id="422"/>
    <w:p>
      <w:pPr>
        <w:spacing w:after="0"/>
        <w:ind w:left="0"/>
        <w:jc w:val="both"/>
      </w:pPr>
      <w:r>
        <w:rPr>
          <w:rFonts w:ascii="Times New Roman"/>
          <w:b w:val="false"/>
          <w:i w:val="false"/>
          <w:color w:val="000000"/>
          <w:sz w:val="28"/>
        </w:rPr>
        <w:t>
      В г.Шымкент действует типичная схема обращения с твердыми бытовыми отходами, поступающими от городского населения: население - контейнерные площадки ТБО - смешанное хранение - вывоз автотранспортом - полигон ТБО – сбор вторичного сырья на полигоне (пластик, стеклотара, бумага и картон, металл) - передача на переработку - захоронение остальных отходов. Твердые бытовые отходы от частного сектора вывозятся по графику в определенные дни недели (один или два раза в неделю) и далее транспортируются на полигон ТБО.</w:t>
      </w:r>
    </w:p>
    <w:bookmarkEnd w:id="422"/>
    <w:bookmarkStart w:name="z449" w:id="423"/>
    <w:p>
      <w:pPr>
        <w:spacing w:after="0"/>
        <w:ind w:left="0"/>
        <w:jc w:val="both"/>
      </w:pPr>
      <w:r>
        <w:rPr>
          <w:rFonts w:ascii="Times New Roman"/>
          <w:b w:val="false"/>
          <w:i w:val="false"/>
          <w:color w:val="000000"/>
          <w:sz w:val="28"/>
        </w:rPr>
        <w:t>
      98,8% населения г.Шымкент охвачено услугами по сбору и транспортировке отходов.</w:t>
      </w:r>
    </w:p>
    <w:bookmarkEnd w:id="423"/>
    <w:bookmarkStart w:name="z450" w:id="424"/>
    <w:p>
      <w:pPr>
        <w:spacing w:after="0"/>
        <w:ind w:left="0"/>
        <w:jc w:val="both"/>
      </w:pPr>
      <w:r>
        <w:rPr>
          <w:rFonts w:ascii="Times New Roman"/>
          <w:b w:val="false"/>
          <w:i w:val="false"/>
          <w:color w:val="000000"/>
          <w:sz w:val="28"/>
        </w:rPr>
        <w:t>
      Отходы от юридических лиц вывозят другие компании и индивидуальные предприниматели, которые не отчитываются государственным органам.</w:t>
      </w:r>
    </w:p>
    <w:bookmarkEnd w:id="424"/>
    <w:bookmarkStart w:name="z451" w:id="425"/>
    <w:p>
      <w:pPr>
        <w:spacing w:after="0"/>
        <w:ind w:left="0"/>
        <w:jc w:val="both"/>
      </w:pPr>
      <w:r>
        <w:rPr>
          <w:rFonts w:ascii="Times New Roman"/>
          <w:b w:val="false"/>
          <w:i w:val="false"/>
          <w:color w:val="000000"/>
          <w:sz w:val="28"/>
        </w:rPr>
        <w:t>
      Коммунальные отходы города вывозятся на мусорный полигон в НП Актас-1.Полигон территориально размещен на расстоянии 18 км от города Шымкент, функционирует с 2015 г. На территории полигона имеется сортировочный завод производительностью 600 тонн твердо-бытовых отходов в день (ТОО "Мусороперерабатывающий завод "GreenLine"), однако на сегодняшний день завод не функционирует.</w:t>
      </w:r>
    </w:p>
    <w:bookmarkEnd w:id="425"/>
    <w:bookmarkStart w:name="z452" w:id="426"/>
    <w:p>
      <w:pPr>
        <w:spacing w:after="0"/>
        <w:ind w:left="0"/>
        <w:jc w:val="both"/>
      </w:pPr>
      <w:r>
        <w:rPr>
          <w:rFonts w:ascii="Times New Roman"/>
          <w:b w:val="false"/>
          <w:i w:val="false"/>
          <w:color w:val="000000"/>
          <w:sz w:val="28"/>
        </w:rPr>
        <w:t xml:space="preserve">
      В настоящее время сортировкакоммунальных отходов осуществляется вручную на городском полигоне Актас-1. Доля сортировки отходов за 9 месяцев 2023 года составила 26,24%. </w:t>
      </w:r>
    </w:p>
    <w:bookmarkEnd w:id="426"/>
    <w:bookmarkStart w:name="z453" w:id="427"/>
    <w:p>
      <w:pPr>
        <w:spacing w:after="0"/>
        <w:ind w:left="0"/>
        <w:jc w:val="both"/>
      </w:pPr>
      <w:r>
        <w:rPr>
          <w:rFonts w:ascii="Times New Roman"/>
          <w:b w:val="false"/>
          <w:i w:val="false"/>
          <w:color w:val="000000"/>
          <w:sz w:val="28"/>
        </w:rPr>
        <w:t>
      До 2023 года в Шымкенте были одни из самых низких в Казахстане тарифов на сбор, транспортировку, сортировку и захоронение твердых бытовых отходов.  3 апреля 2023 г. депутаты маслихата г. Шымкент проголосовали за повышение тарифов. Решением маслихата города Шымкент от 3 апреля 2023 года № 2/16-VIII.  Об утверждении тарифов для населения на сбор, транспортировку, сортировку и захоронение твердых бытовых отходов по городу Шымкент установлены следующие тарифы: для частного сектора - 413 тг (+106%), для благоустроенного сектора – 378 тг (+121%), для юрлиц – 2,389 тыс. тг (+71%).</w:t>
      </w:r>
    </w:p>
    <w:bookmarkEnd w:id="427"/>
    <w:bookmarkStart w:name="z454" w:id="428"/>
    <w:p>
      <w:pPr>
        <w:spacing w:after="0"/>
        <w:ind w:left="0"/>
        <w:jc w:val="both"/>
      </w:pPr>
      <w:r>
        <w:rPr>
          <w:rFonts w:ascii="Times New Roman"/>
          <w:b w:val="false"/>
          <w:i w:val="false"/>
          <w:color w:val="000000"/>
          <w:sz w:val="28"/>
        </w:rPr>
        <w:t>
      Принимают отходы от населения 13 предпринимателей. Это: пластиковые бутылки, бумага, картон, металлические банки, целлофан, мешки, стекло, порядка 4 тысяч тонн отходов в месяц.</w:t>
      </w:r>
    </w:p>
    <w:bookmarkEnd w:id="428"/>
    <w:bookmarkStart w:name="z455" w:id="429"/>
    <w:p>
      <w:pPr>
        <w:spacing w:after="0"/>
        <w:ind w:left="0"/>
        <w:jc w:val="both"/>
      </w:pPr>
      <w:r>
        <w:rPr>
          <w:rFonts w:ascii="Times New Roman"/>
          <w:b w:val="false"/>
          <w:i w:val="false"/>
          <w:color w:val="000000"/>
          <w:sz w:val="28"/>
        </w:rPr>
        <w:t>
      Предприятием по приему пластика является завод "Грин Лайн Технолоджи Групп", который расположен на границе города Шымкент и Туркестанской области. Картон и бумага перерабатываются в целлюлозу ТОО "БумПром"в промышленной зоне города, металлические банки переплавляют в чушки частные лица в промышленной зоне города.</w:t>
      </w:r>
    </w:p>
    <w:bookmarkEnd w:id="429"/>
    <w:bookmarkStart w:name="z456" w:id="430"/>
    <w:p>
      <w:pPr>
        <w:spacing w:after="0"/>
        <w:ind w:left="0"/>
        <w:jc w:val="both"/>
      </w:pPr>
      <w:r>
        <w:rPr>
          <w:rFonts w:ascii="Times New Roman"/>
          <w:b w:val="false"/>
          <w:i w:val="false"/>
          <w:color w:val="000000"/>
          <w:sz w:val="28"/>
        </w:rPr>
        <w:t>
      В городе Шымкент не организован сбор и вывоз строительных отходов. В результате крупный строительный мусор сваливается в недопустимых местах, т.к. в городе отсутствуют специальные контейнеры для крупногабаритного мусора и строительных отходов.</w:t>
      </w:r>
    </w:p>
    <w:bookmarkEnd w:id="430"/>
    <w:bookmarkStart w:name="z457" w:id="431"/>
    <w:p>
      <w:pPr>
        <w:spacing w:after="0"/>
        <w:ind w:left="0"/>
        <w:jc w:val="both"/>
      </w:pPr>
      <w:r>
        <w:rPr>
          <w:rFonts w:ascii="Times New Roman"/>
          <w:b w:val="false"/>
          <w:i w:val="false"/>
          <w:color w:val="000000"/>
          <w:sz w:val="28"/>
        </w:rPr>
        <w:t xml:space="preserve">
      По данным геопортала waste.gharysh.kz в 2023 году (по состоянию на 01.10.2023г.) было выявлено 26 несанкционированных мест размещения отходов. В настоящее время все стихийные свалки очищены. По сравнению с предыдущими годами наблюдается снижение количества выявленных стихийных свалок. Так, в 2020 году было выявлено 88 несанкционированных мест размещения отходов, в 2019 году – 122 места, в 2018 году – 320 мест. </w:t>
      </w:r>
    </w:p>
    <w:bookmarkEnd w:id="431"/>
    <w:bookmarkStart w:name="z458" w:id="432"/>
    <w:p>
      <w:pPr>
        <w:spacing w:after="0"/>
        <w:ind w:left="0"/>
        <w:jc w:val="both"/>
      </w:pPr>
      <w:r>
        <w:rPr>
          <w:rFonts w:ascii="Times New Roman"/>
          <w:b w:val="false"/>
          <w:i w:val="false"/>
          <w:color w:val="000000"/>
          <w:sz w:val="28"/>
        </w:rPr>
        <w:t>
      В декабре 2021 года возле полигона Актас-1 ТОО "МПЗ "Greenline" был выделен во временное пользование на 3 года земельный участок площадью 26 га для организации площадки по приему и переработке строительных отходов. В настоящее время на площадке осуществляется прием строительных отходов. Но в связи с отсутствием объема поступления строительных отходов на площадке не внедрена система их переработки.</w:t>
      </w:r>
    </w:p>
    <w:bookmarkEnd w:id="432"/>
    <w:bookmarkStart w:name="z459" w:id="433"/>
    <w:p>
      <w:pPr>
        <w:spacing w:after="0"/>
        <w:ind w:left="0"/>
        <w:jc w:val="both"/>
      </w:pPr>
      <w:r>
        <w:rPr>
          <w:rFonts w:ascii="Times New Roman"/>
          <w:b w:val="false"/>
          <w:i w:val="false"/>
          <w:color w:val="000000"/>
          <w:sz w:val="28"/>
        </w:rPr>
        <w:t>
      В городе Шымкент планируется разработка проекта по эффективному управлению отходами, проведена работа по привлечению инвесторов для строительства завода по утилизации отходов.</w:t>
      </w:r>
    </w:p>
    <w:bookmarkEnd w:id="433"/>
    <w:bookmarkStart w:name="z460" w:id="434"/>
    <w:p>
      <w:pPr>
        <w:spacing w:after="0"/>
        <w:ind w:left="0"/>
        <w:jc w:val="both"/>
      </w:pPr>
      <w:r>
        <w:rPr>
          <w:rFonts w:ascii="Times New Roman"/>
          <w:b w:val="false"/>
          <w:i w:val="false"/>
          <w:color w:val="000000"/>
          <w:sz w:val="28"/>
        </w:rPr>
        <w:t>
      Костанай</w:t>
      </w:r>
    </w:p>
    <w:bookmarkEnd w:id="434"/>
    <w:bookmarkStart w:name="z461" w:id="435"/>
    <w:p>
      <w:pPr>
        <w:spacing w:after="0"/>
        <w:ind w:left="0"/>
        <w:jc w:val="both"/>
      </w:pPr>
      <w:r>
        <w:rPr>
          <w:rFonts w:ascii="Times New Roman"/>
          <w:b w:val="false"/>
          <w:i w:val="false"/>
          <w:color w:val="000000"/>
          <w:sz w:val="28"/>
        </w:rPr>
        <w:t xml:space="preserve">
      По городу Костанай насчитывается 550 контейнерных площадок (КП), на которых расположено 1 984 контейнеров. КП обслуживаются несколькими предприятиями ТОО "Тазалык-2012", ТОО "Горизонт-2014" и ТОО "Экопром", которые осуществляют хозяйственную деятельность по вывозу, утилизации, переработке и захоронению твердых бытовых, жидких, строительных и иных видов отходов в области жилищно-коммунального хозяйства. </w:t>
      </w:r>
    </w:p>
    <w:bookmarkEnd w:id="435"/>
    <w:bookmarkStart w:name="z462" w:id="436"/>
    <w:p>
      <w:pPr>
        <w:spacing w:after="0"/>
        <w:ind w:left="0"/>
        <w:jc w:val="both"/>
      </w:pPr>
      <w:r>
        <w:rPr>
          <w:rFonts w:ascii="Times New Roman"/>
          <w:b w:val="false"/>
          <w:i w:val="false"/>
          <w:color w:val="000000"/>
          <w:sz w:val="28"/>
        </w:rPr>
        <w:t>
      Сортировку твердых бытовых отходов производят ТОО "2*2", ИП "Дорофеева" (eco-city), ТОО "НПК ЭКОПРОМ", ТОО "Атамекен 4 плюс" и ИП "Ибрагимова".</w:t>
      </w:r>
    </w:p>
    <w:bookmarkEnd w:id="436"/>
    <w:bookmarkStart w:name="z463" w:id="437"/>
    <w:p>
      <w:pPr>
        <w:spacing w:after="0"/>
        <w:ind w:left="0"/>
        <w:jc w:val="both"/>
      </w:pPr>
      <w:r>
        <w:rPr>
          <w:rFonts w:ascii="Times New Roman"/>
          <w:b w:val="false"/>
          <w:i w:val="false"/>
          <w:color w:val="000000"/>
          <w:sz w:val="28"/>
        </w:rPr>
        <w:t>
      На балансе ТОО "Тазалык-2012" находятся спецавтотехника в количестве 120 единиц, 1769 контейнеров для ТБО, цех по переработке полиэтилена с выпуском продукции "канализационные смотровые люки" и "внутренние решетки безопасности", боксы, административное здание, полигон ТБО "Северный" (основан в 1999 году, общая площадь которого составляет 30, 9 га). По состоянию на октябрь 2022 года объем ТБО на полигоне составляет 5 814 198 015 м3, что составляет 85% заполняемости полигона. Однако, на вывоз и переработку строительного мусора имеется лимит, строительный мусор размещается на полигоне не больше 4-х тысяч тонн. На полигон вывезено 438,56 тонн (274,1 м3) строительного мусора.</w:t>
      </w:r>
    </w:p>
    <w:bookmarkEnd w:id="437"/>
    <w:bookmarkStart w:name="z464" w:id="438"/>
    <w:p>
      <w:pPr>
        <w:spacing w:after="0"/>
        <w:ind w:left="0"/>
        <w:jc w:val="both"/>
      </w:pPr>
      <w:r>
        <w:rPr>
          <w:rFonts w:ascii="Times New Roman"/>
          <w:b w:val="false"/>
          <w:i w:val="false"/>
          <w:color w:val="000000"/>
          <w:sz w:val="28"/>
        </w:rPr>
        <w:t xml:space="preserve">
      ТОО "Горизонт-2014" осуществляет хозяйственную деятельность по вывозу, сортировке и захоронению твердых бытовых отходов. Предприятие производит вывоз у населения с 54 контейнерных площадок из 215 контейнеров. На балансе ТОО "Горизонт-2014" находится полигон общей площадью 37 Га, расположенный в Юго-Восточной части города Тобыл. На полигоне имеется сортировочная линия. По состоянию на 14 октября 2022 года объем ТБО на полигоне – 156 127 тонн, что составляет 19% заполняемости полигона. </w:t>
      </w:r>
    </w:p>
    <w:bookmarkEnd w:id="438"/>
    <w:bookmarkStart w:name="z465" w:id="439"/>
    <w:p>
      <w:pPr>
        <w:spacing w:after="0"/>
        <w:ind w:left="0"/>
        <w:jc w:val="both"/>
      </w:pPr>
      <w:r>
        <w:rPr>
          <w:rFonts w:ascii="Times New Roman"/>
          <w:b w:val="false"/>
          <w:i w:val="false"/>
          <w:color w:val="000000"/>
          <w:sz w:val="28"/>
        </w:rPr>
        <w:t xml:space="preserve">
      Повсеместно установлены контейнеры 5-и видов; евро контейнеры; железные контейнеры на 0,75 куб.м.; сетчатые для ПЭТ отходов; железные для стекла, пластика, пивной банки и бумаги; для люминистентных ламп, батереек и прочее. </w:t>
      </w:r>
    </w:p>
    <w:bookmarkEnd w:id="439"/>
    <w:bookmarkStart w:name="z466" w:id="440"/>
    <w:p>
      <w:pPr>
        <w:spacing w:after="0"/>
        <w:ind w:left="0"/>
        <w:jc w:val="both"/>
      </w:pPr>
      <w:r>
        <w:rPr>
          <w:rFonts w:ascii="Times New Roman"/>
          <w:b w:val="false"/>
          <w:i w:val="false"/>
          <w:color w:val="000000"/>
          <w:sz w:val="28"/>
        </w:rPr>
        <w:t>
      По данным Бюро национальной статистики общий объем собранных отходов в г.Костанай в 2022 году составил 99 926 тонн, коммунальных отходов - 72 545 тонн.</w:t>
      </w:r>
    </w:p>
    <w:bookmarkEnd w:id="440"/>
    <w:bookmarkStart w:name="z467" w:id="441"/>
    <w:p>
      <w:pPr>
        <w:spacing w:after="0"/>
        <w:ind w:left="0"/>
        <w:jc w:val="both"/>
      </w:pPr>
      <w:r>
        <w:rPr>
          <w:rFonts w:ascii="Times New Roman"/>
          <w:b w:val="false"/>
          <w:i w:val="false"/>
          <w:color w:val="000000"/>
          <w:sz w:val="28"/>
        </w:rPr>
        <w:t xml:space="preserve">
      В сентябре 2022 года утверждены тарифы для населения на сбор, транспортировку, сортировку и захоронение твердых бытовых отходов по городу Костанай: для благоустроенного сектора - 404,25 тенге на человека; неблагоустроенного сектора - 482,16 тенге; юридических лиц -2526,59 тенге/1 м3. </w:t>
      </w:r>
    </w:p>
    <w:bookmarkEnd w:id="441"/>
    <w:bookmarkStart w:name="z468" w:id="442"/>
    <w:p>
      <w:pPr>
        <w:spacing w:after="0"/>
        <w:ind w:left="0"/>
        <w:jc w:val="both"/>
      </w:pPr>
      <w:r>
        <w:rPr>
          <w:rFonts w:ascii="Times New Roman"/>
          <w:b w:val="false"/>
          <w:i w:val="false"/>
          <w:color w:val="000000"/>
          <w:sz w:val="28"/>
        </w:rPr>
        <w:t>
      Сортировкой мусора в Костанае активно занимаются в последние годы.  Сетчатые металлические контейнеры для пластика установило ТОО "Атамекен 4 плюс" в 2015 году и занимается сбором и вывозом таких отходов. Стекло и бумагу также собирают отдельно. Но пока контейнеры для таких отходов встречаются нечасто. Во дворах созданы "экоуголки", которые объединяют сетчатый контейнер для пластика, а также контейнер, разделенный на две части, одна из которых предназначена для стеклянных отходов, а вторая - для бумажных (Рис. 8).Всего в Костанае таких экоуголков 12. Бумагу, стекло и пластик можно сбрасывать в зеленые контейнеры с надписью "Накорми меня". Таких по Костанаю установлено около 200. В ТОО "Атамекен 4 плюс" работают 4 цеха: бумажный, тот, в котором сортируют полиэтиленовую упаковку, стекольный и для отходов из пластика.</w:t>
      </w:r>
    </w:p>
    <w:bookmarkEnd w:id="442"/>
    <w:bookmarkStart w:name="z469" w:id="443"/>
    <w:p>
      <w:pPr>
        <w:spacing w:after="0"/>
        <w:ind w:left="0"/>
        <w:jc w:val="both"/>
      </w:pPr>
      <w:r>
        <w:rPr>
          <w:rFonts w:ascii="Times New Roman"/>
          <w:b w:val="false"/>
          <w:i w:val="false"/>
          <w:color w:val="000000"/>
          <w:sz w:val="28"/>
        </w:rPr>
        <w:t xml:space="preserve">
      </w:t>
      </w:r>
    </w:p>
    <w:bookmarkEnd w:id="443"/>
    <w:p>
      <w:pPr>
        <w:spacing w:after="0"/>
        <w:ind w:left="0"/>
        <w:jc w:val="both"/>
      </w:pPr>
      <w:r>
        <w:drawing>
          <wp:inline distT="0" distB="0" distL="0" distR="0">
            <wp:extent cx="76200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200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0" w:id="444"/>
    <w:p>
      <w:pPr>
        <w:spacing w:after="0"/>
        <w:ind w:left="0"/>
        <w:jc w:val="both"/>
      </w:pPr>
      <w:r>
        <w:rPr>
          <w:rFonts w:ascii="Times New Roman"/>
          <w:b w:val="false"/>
          <w:i w:val="false"/>
          <w:color w:val="000000"/>
          <w:sz w:val="28"/>
        </w:rPr>
        <w:t>
      Рисунок 8 – Экоуголок во дворе дома</w:t>
      </w:r>
    </w:p>
    <w:bookmarkEnd w:id="444"/>
    <w:bookmarkStart w:name="z471" w:id="445"/>
    <w:p>
      <w:pPr>
        <w:spacing w:after="0"/>
        <w:ind w:left="0"/>
        <w:jc w:val="both"/>
      </w:pPr>
      <w:r>
        <w:rPr>
          <w:rFonts w:ascii="Times New Roman"/>
          <w:b w:val="false"/>
          <w:i w:val="false"/>
          <w:color w:val="000000"/>
          <w:sz w:val="28"/>
        </w:rPr>
        <w:t>
      В Костанае отходы только сортируют, причем делают это вручную, а после вывозят на переработку на предприятия в России и другие регионы Казахстана. Единственное, что перерабатывают - это бумага. Из нее на птицефабрике "Жас канат" делают лотки для яиц. Ежемесячно из ТОО отправляют 120 тонн отсортированного стекла, 40 тонн бутылок и 150-200 тонн бумаги.</w:t>
      </w:r>
    </w:p>
    <w:bookmarkEnd w:id="445"/>
    <w:bookmarkStart w:name="z472" w:id="446"/>
    <w:p>
      <w:pPr>
        <w:spacing w:after="0"/>
        <w:ind w:left="0"/>
        <w:jc w:val="both"/>
      </w:pPr>
      <w:r>
        <w:rPr>
          <w:rFonts w:ascii="Times New Roman"/>
          <w:b w:val="false"/>
          <w:i w:val="false"/>
          <w:color w:val="000000"/>
          <w:sz w:val="28"/>
        </w:rPr>
        <w:t>
      Разделение отходов в Костанае с каждым годом становится все более популярным. Ежегодно объем отсортированных отходов увеличивается на 15-20%.</w:t>
      </w:r>
    </w:p>
    <w:bookmarkEnd w:id="446"/>
    <w:bookmarkStart w:name="z473" w:id="447"/>
    <w:p>
      <w:pPr>
        <w:spacing w:after="0"/>
        <w:ind w:left="0"/>
        <w:jc w:val="both"/>
      </w:pPr>
      <w:r>
        <w:rPr>
          <w:rFonts w:ascii="Times New Roman"/>
          <w:b w:val="false"/>
          <w:i w:val="false"/>
          <w:color w:val="000000"/>
          <w:sz w:val="28"/>
        </w:rPr>
        <w:t>
      В Костанае есть компании, которые собирают (принимают) отработанные батарейки, ртутьсодержащие отходы, старые вещи. Например, компания ТОО EcolabRecycling частично батарейки утилизирует сама, а некоторые их элементы отправляет на глубокую переработку в Челябинск. В офис указанной компании можно сдать и лекарства с истекшим сроком годности (кроме наркотических препаратов): таблетки, капсулы, ампулы, назальные спреи и прочее. ТОО EcolabRecycling эти отходы сжигает.</w:t>
      </w:r>
    </w:p>
    <w:bookmarkEnd w:id="447"/>
    <w:bookmarkStart w:name="z474" w:id="448"/>
    <w:p>
      <w:pPr>
        <w:spacing w:after="0"/>
        <w:ind w:left="0"/>
        <w:jc w:val="both"/>
      </w:pPr>
      <w:r>
        <w:rPr>
          <w:rFonts w:ascii="Times New Roman"/>
          <w:b w:val="false"/>
          <w:i w:val="false"/>
          <w:color w:val="000000"/>
          <w:sz w:val="28"/>
        </w:rPr>
        <w:t>
      Сервис повторного использования вещей "Хелпер" принимает одежду, обувь, сумки, аксессуары, книги, игрушки (Рис. 9). Аналогичный прием вещей в Костанае ведут два социальных магазина.</w:t>
      </w:r>
    </w:p>
    <w:bookmarkEnd w:id="448"/>
    <w:bookmarkStart w:name="z475" w:id="449"/>
    <w:p>
      <w:pPr>
        <w:spacing w:after="0"/>
        <w:ind w:left="0"/>
        <w:jc w:val="both"/>
      </w:pPr>
      <w:r>
        <w:rPr>
          <w:rFonts w:ascii="Times New Roman"/>
          <w:b w:val="false"/>
          <w:i w:val="false"/>
          <w:color w:val="000000"/>
          <w:sz w:val="28"/>
        </w:rPr>
        <w:t xml:space="preserve">
      </w:t>
      </w:r>
    </w:p>
    <w:bookmarkEnd w:id="449"/>
    <w:p>
      <w:pPr>
        <w:spacing w:after="0"/>
        <w:ind w:left="0"/>
        <w:jc w:val="both"/>
      </w:pPr>
      <w:r>
        <w:drawing>
          <wp:inline distT="0" distB="0" distL="0" distR="0">
            <wp:extent cx="61722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1722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76" w:id="450"/>
    <w:p>
      <w:pPr>
        <w:spacing w:after="0"/>
        <w:ind w:left="0"/>
        <w:jc w:val="both"/>
      </w:pPr>
      <w:r>
        <w:rPr>
          <w:rFonts w:ascii="Times New Roman"/>
          <w:b w:val="false"/>
          <w:i w:val="false"/>
          <w:color w:val="000000"/>
          <w:sz w:val="28"/>
        </w:rPr>
        <w:t>
      Рисунок 9 - Сервис повторного использования вещей "Хелпер"</w:t>
      </w:r>
    </w:p>
    <w:bookmarkEnd w:id="450"/>
    <w:bookmarkStart w:name="z477" w:id="451"/>
    <w:p>
      <w:pPr>
        <w:spacing w:after="0"/>
        <w:ind w:left="0"/>
        <w:jc w:val="both"/>
      </w:pPr>
      <w:r>
        <w:rPr>
          <w:rFonts w:ascii="Times New Roman"/>
          <w:b w:val="false"/>
          <w:i w:val="false"/>
          <w:color w:val="000000"/>
          <w:sz w:val="28"/>
        </w:rPr>
        <w:t>
      В целом планируется строительство 1 мусоросортировочного комплекса, 4 мусороперегрузочных станций и 2 полигонов складирования ТБО. Будут закуплены 2 вида контейнеров объемом 0,75 м3 и 8 м3 в количестве 500 шт. и 15 шт. соответственно, и 2 вида спецавтотранспорта: мусоровоз КО 427-72 в количестве 15 ед. и мусоровоз МКТ-150 в количестве 15 ед.</w:t>
      </w:r>
    </w:p>
    <w:bookmarkEnd w:id="451"/>
    <w:bookmarkStart w:name="z478" w:id="452"/>
    <w:p>
      <w:pPr>
        <w:spacing w:after="0"/>
        <w:ind w:left="0"/>
        <w:jc w:val="both"/>
      </w:pPr>
      <w:r>
        <w:rPr>
          <w:rFonts w:ascii="Times New Roman"/>
          <w:b w:val="false"/>
          <w:i w:val="false"/>
          <w:color w:val="000000"/>
          <w:sz w:val="28"/>
        </w:rPr>
        <w:t>
      В Казахстане сложился определенный положительный опыт управления коммунальными отходами.</w:t>
      </w:r>
    </w:p>
    <w:bookmarkEnd w:id="452"/>
    <w:bookmarkStart w:name="z479" w:id="453"/>
    <w:p>
      <w:pPr>
        <w:spacing w:after="0"/>
        <w:ind w:left="0"/>
        <w:jc w:val="both"/>
      </w:pPr>
      <w:r>
        <w:rPr>
          <w:rFonts w:ascii="Times New Roman"/>
          <w:b w:val="false"/>
          <w:i w:val="false"/>
          <w:color w:val="000000"/>
          <w:sz w:val="28"/>
        </w:rPr>
        <w:t>
      6.2 Наилучшая практика и методы управления коммунальными отходами за рубежом</w:t>
      </w:r>
    </w:p>
    <w:bookmarkEnd w:id="453"/>
    <w:bookmarkStart w:name="z480" w:id="454"/>
    <w:p>
      <w:pPr>
        <w:spacing w:after="0"/>
        <w:ind w:left="0"/>
        <w:jc w:val="both"/>
      </w:pPr>
      <w:r>
        <w:rPr>
          <w:rFonts w:ascii="Times New Roman"/>
          <w:b w:val="false"/>
          <w:i w:val="false"/>
          <w:color w:val="000000"/>
          <w:sz w:val="28"/>
        </w:rPr>
        <w:t>
      Задача сокращения объемов отходов, в том числе ТБО, получила развитие в национальных, региональных и городских планах во многих странах, где составлены планы по сокращению объемов отходов за счет внедрения мероприятий по предотвращению образования и утилизации ценных компонентов.</w:t>
      </w:r>
    </w:p>
    <w:bookmarkEnd w:id="454"/>
    <w:bookmarkStart w:name="z481" w:id="455"/>
    <w:p>
      <w:pPr>
        <w:spacing w:after="0"/>
        <w:ind w:left="0"/>
        <w:jc w:val="both"/>
      </w:pPr>
      <w:r>
        <w:rPr>
          <w:rFonts w:ascii="Times New Roman"/>
          <w:b w:val="false"/>
          <w:i w:val="false"/>
          <w:color w:val="000000"/>
          <w:sz w:val="28"/>
        </w:rPr>
        <w:t xml:space="preserve">
      Для решения задач в области обращения с отходами признано целесообразным выделять приоритеты в такой последовательности: </w:t>
      </w:r>
    </w:p>
    <w:bookmarkEnd w:id="455"/>
    <w:bookmarkStart w:name="z482" w:id="456"/>
    <w:p>
      <w:pPr>
        <w:spacing w:after="0"/>
        <w:ind w:left="0"/>
        <w:jc w:val="both"/>
      </w:pPr>
      <w:r>
        <w:rPr>
          <w:rFonts w:ascii="Times New Roman"/>
          <w:b w:val="false"/>
          <w:i w:val="false"/>
          <w:color w:val="000000"/>
          <w:sz w:val="28"/>
        </w:rPr>
        <w:t xml:space="preserve">
      - предотвращение образования отходов; </w:t>
      </w:r>
    </w:p>
    <w:bookmarkEnd w:id="456"/>
    <w:bookmarkStart w:name="z483" w:id="457"/>
    <w:p>
      <w:pPr>
        <w:spacing w:after="0"/>
        <w:ind w:left="0"/>
        <w:jc w:val="both"/>
      </w:pPr>
      <w:r>
        <w:rPr>
          <w:rFonts w:ascii="Times New Roman"/>
          <w:b w:val="false"/>
          <w:i w:val="false"/>
          <w:color w:val="000000"/>
          <w:sz w:val="28"/>
        </w:rPr>
        <w:t xml:space="preserve">
      - максимально возможное снижение содержания опасных веществ в отходах и ущерба, причиняемого ими; </w:t>
      </w:r>
    </w:p>
    <w:bookmarkEnd w:id="457"/>
    <w:bookmarkStart w:name="z484" w:id="458"/>
    <w:p>
      <w:pPr>
        <w:spacing w:after="0"/>
        <w:ind w:left="0"/>
        <w:jc w:val="both"/>
      </w:pPr>
      <w:r>
        <w:rPr>
          <w:rFonts w:ascii="Times New Roman"/>
          <w:b w:val="false"/>
          <w:i w:val="false"/>
          <w:color w:val="000000"/>
          <w:sz w:val="28"/>
        </w:rPr>
        <w:t xml:space="preserve">
      - максимально возможная утилизация, вторичное использование, рециклинг и компостирование используемых компонентов отходов; </w:t>
      </w:r>
    </w:p>
    <w:bookmarkEnd w:id="458"/>
    <w:bookmarkStart w:name="z485" w:id="459"/>
    <w:p>
      <w:pPr>
        <w:spacing w:after="0"/>
        <w:ind w:left="0"/>
        <w:jc w:val="both"/>
      </w:pPr>
      <w:r>
        <w:rPr>
          <w:rFonts w:ascii="Times New Roman"/>
          <w:b w:val="false"/>
          <w:i w:val="false"/>
          <w:color w:val="000000"/>
          <w:sz w:val="28"/>
        </w:rPr>
        <w:t xml:space="preserve">
      - экологически чистая переработка отходов с утилизацией избыточного тепла (в случае термического обезвреживания отходов); </w:t>
      </w:r>
    </w:p>
    <w:bookmarkEnd w:id="459"/>
    <w:bookmarkStart w:name="z486" w:id="460"/>
    <w:p>
      <w:pPr>
        <w:spacing w:after="0"/>
        <w:ind w:left="0"/>
        <w:jc w:val="both"/>
      </w:pPr>
      <w:r>
        <w:rPr>
          <w:rFonts w:ascii="Times New Roman"/>
          <w:b w:val="false"/>
          <w:i w:val="false"/>
          <w:color w:val="000000"/>
          <w:sz w:val="28"/>
        </w:rPr>
        <w:t>
      - экологически чистое удаление (захоронение) оставшейся части отходов.</w:t>
      </w:r>
    </w:p>
    <w:bookmarkEnd w:id="460"/>
    <w:bookmarkStart w:name="z487" w:id="461"/>
    <w:p>
      <w:pPr>
        <w:spacing w:after="0"/>
        <w:ind w:left="0"/>
        <w:jc w:val="both"/>
      </w:pPr>
      <w:r>
        <w:rPr>
          <w:rFonts w:ascii="Times New Roman"/>
          <w:b w:val="false"/>
          <w:i w:val="false"/>
          <w:color w:val="000000"/>
          <w:sz w:val="28"/>
        </w:rPr>
        <w:t>
      Существует различие в подходах к управлению отходами, основанное на географических, культурных, экономических, демографических и социальных факторах, а также на степени развития соответствующей инфраструктуры.</w:t>
      </w:r>
    </w:p>
    <w:bookmarkEnd w:id="461"/>
    <w:bookmarkStart w:name="z488" w:id="462"/>
    <w:p>
      <w:pPr>
        <w:spacing w:after="0"/>
        <w:ind w:left="0"/>
        <w:jc w:val="both"/>
      </w:pPr>
      <w:r>
        <w:rPr>
          <w:rFonts w:ascii="Times New Roman"/>
          <w:b w:val="false"/>
          <w:i w:val="false"/>
          <w:color w:val="000000"/>
          <w:sz w:val="28"/>
        </w:rPr>
        <w:t xml:space="preserve">
      В Европейском Союзе (далее – ЕС) имеет место определенный полезный опыт в сфере охраны окружающей среды: наличие института, контролирующего законодательство государств-членов и практику выполнения обязательств; наличие судебного механизма по разрешению споров в данной сфере; наличие существенных гарантий для физических и юридических лиц, а также неправительственных организаций по защите нарушенных прав экологического характера и т. Д. </w:t>
      </w:r>
    </w:p>
    <w:bookmarkEnd w:id="462"/>
    <w:bookmarkStart w:name="z489" w:id="463"/>
    <w:p>
      <w:pPr>
        <w:spacing w:after="0"/>
        <w:ind w:left="0"/>
        <w:jc w:val="both"/>
      </w:pPr>
      <w:r>
        <w:rPr>
          <w:rFonts w:ascii="Times New Roman"/>
          <w:b w:val="false"/>
          <w:i w:val="false"/>
          <w:color w:val="000000"/>
          <w:sz w:val="28"/>
        </w:rPr>
        <w:t>
      В ЕС координацию деятельности по обращению с отходами осуществляет Европейское Агентство по Окружающей Среде (European Environmental Agency, EEA), а лицензирование деятельности с отходами и контроль ведут национальные Агентства по Охране Окружающей Среды стран – членов (Environmental ProtectionAgency, EPA).</w:t>
      </w:r>
    </w:p>
    <w:bookmarkEnd w:id="463"/>
    <w:bookmarkStart w:name="z490" w:id="464"/>
    <w:p>
      <w:pPr>
        <w:spacing w:after="0"/>
        <w:ind w:left="0"/>
        <w:jc w:val="both"/>
      </w:pPr>
      <w:r>
        <w:rPr>
          <w:rFonts w:ascii="Times New Roman"/>
          <w:b w:val="false"/>
          <w:i w:val="false"/>
          <w:color w:val="000000"/>
          <w:sz w:val="28"/>
        </w:rPr>
        <w:t xml:space="preserve">
      Во многих странах ЕС проводится активная – на уровне "национальной идеи" – государственная экологическая политика, отражающаяся и на практиках управления отходами. Достигнуты следующие результаты в управлении отходами: </w:t>
      </w:r>
    </w:p>
    <w:bookmarkEnd w:id="464"/>
    <w:bookmarkStart w:name="z491" w:id="465"/>
    <w:p>
      <w:pPr>
        <w:spacing w:after="0"/>
        <w:ind w:left="0"/>
        <w:jc w:val="both"/>
      </w:pPr>
      <w:r>
        <w:rPr>
          <w:rFonts w:ascii="Times New Roman"/>
          <w:b w:val="false"/>
          <w:i w:val="false"/>
          <w:color w:val="000000"/>
          <w:sz w:val="28"/>
        </w:rPr>
        <w:t xml:space="preserve">
       согласованы национальная политика управления отходами и планы управления отходами; </w:t>
      </w:r>
    </w:p>
    <w:bookmarkEnd w:id="465"/>
    <w:bookmarkStart w:name="z492" w:id="466"/>
    <w:p>
      <w:pPr>
        <w:spacing w:after="0"/>
        <w:ind w:left="0"/>
        <w:jc w:val="both"/>
      </w:pPr>
      <w:r>
        <w:rPr>
          <w:rFonts w:ascii="Times New Roman"/>
          <w:b w:val="false"/>
          <w:i w:val="false"/>
          <w:color w:val="000000"/>
          <w:sz w:val="28"/>
        </w:rPr>
        <w:t xml:space="preserve">
       принято рамочное законодательство по отходам; </w:t>
      </w:r>
    </w:p>
    <w:bookmarkEnd w:id="466"/>
    <w:bookmarkStart w:name="z493" w:id="467"/>
    <w:p>
      <w:pPr>
        <w:spacing w:after="0"/>
        <w:ind w:left="0"/>
        <w:jc w:val="both"/>
      </w:pPr>
      <w:r>
        <w:rPr>
          <w:rFonts w:ascii="Times New Roman"/>
          <w:b w:val="false"/>
          <w:i w:val="false"/>
          <w:color w:val="000000"/>
          <w:sz w:val="28"/>
        </w:rPr>
        <w:t xml:space="preserve">
       созданы системы устойчивого управления отходами; </w:t>
      </w:r>
    </w:p>
    <w:bookmarkEnd w:id="467"/>
    <w:bookmarkStart w:name="z494" w:id="468"/>
    <w:p>
      <w:pPr>
        <w:spacing w:after="0"/>
        <w:ind w:left="0"/>
        <w:jc w:val="both"/>
      </w:pPr>
      <w:r>
        <w:rPr>
          <w:rFonts w:ascii="Times New Roman"/>
          <w:b w:val="false"/>
          <w:i w:val="false"/>
          <w:color w:val="000000"/>
          <w:sz w:val="28"/>
        </w:rPr>
        <w:t xml:space="preserve">
       разработана классификация отходов и системы инвентаризации. </w:t>
      </w:r>
    </w:p>
    <w:bookmarkEnd w:id="468"/>
    <w:bookmarkStart w:name="z495" w:id="469"/>
    <w:p>
      <w:pPr>
        <w:spacing w:after="0"/>
        <w:ind w:left="0"/>
        <w:jc w:val="both"/>
      </w:pPr>
      <w:r>
        <w:rPr>
          <w:rFonts w:ascii="Times New Roman"/>
          <w:b w:val="false"/>
          <w:i w:val="false"/>
          <w:color w:val="000000"/>
          <w:sz w:val="28"/>
        </w:rPr>
        <w:t xml:space="preserve">
      Для обеспечения эффективности управления отходами в ЕС используются следующие инструменты: </w:t>
      </w:r>
    </w:p>
    <w:bookmarkEnd w:id="469"/>
    <w:bookmarkStart w:name="z496" w:id="470"/>
    <w:p>
      <w:pPr>
        <w:spacing w:after="0"/>
        <w:ind w:left="0"/>
        <w:jc w:val="both"/>
      </w:pPr>
      <w:r>
        <w:rPr>
          <w:rFonts w:ascii="Times New Roman"/>
          <w:b w:val="false"/>
          <w:i w:val="false"/>
          <w:color w:val="000000"/>
          <w:sz w:val="28"/>
        </w:rPr>
        <w:t xml:space="preserve">
       контрольные механизмы; </w:t>
      </w:r>
    </w:p>
    <w:bookmarkEnd w:id="470"/>
    <w:bookmarkStart w:name="z497" w:id="471"/>
    <w:p>
      <w:pPr>
        <w:spacing w:after="0"/>
        <w:ind w:left="0"/>
        <w:jc w:val="both"/>
      </w:pPr>
      <w:r>
        <w:rPr>
          <w:rFonts w:ascii="Times New Roman"/>
          <w:b w:val="false"/>
          <w:i w:val="false"/>
          <w:color w:val="000000"/>
          <w:sz w:val="28"/>
        </w:rPr>
        <w:t xml:space="preserve">
       наличие инфраструктуры; </w:t>
      </w:r>
    </w:p>
    <w:bookmarkEnd w:id="471"/>
    <w:bookmarkStart w:name="z498" w:id="472"/>
    <w:p>
      <w:pPr>
        <w:spacing w:after="0"/>
        <w:ind w:left="0"/>
        <w:jc w:val="both"/>
      </w:pPr>
      <w:r>
        <w:rPr>
          <w:rFonts w:ascii="Times New Roman"/>
          <w:b w:val="false"/>
          <w:i w:val="false"/>
          <w:color w:val="000000"/>
          <w:sz w:val="28"/>
        </w:rPr>
        <w:t xml:space="preserve">
       институциональные возможности, участие общества и доступность информации; </w:t>
      </w:r>
    </w:p>
    <w:bookmarkEnd w:id="472"/>
    <w:bookmarkStart w:name="z499" w:id="473"/>
    <w:p>
      <w:pPr>
        <w:spacing w:after="0"/>
        <w:ind w:left="0"/>
        <w:jc w:val="both"/>
      </w:pPr>
      <w:r>
        <w:rPr>
          <w:rFonts w:ascii="Times New Roman"/>
          <w:b w:val="false"/>
          <w:i w:val="false"/>
          <w:color w:val="000000"/>
          <w:sz w:val="28"/>
        </w:rPr>
        <w:t xml:space="preserve">
       улучшение осведомленности и обучение; </w:t>
      </w:r>
    </w:p>
    <w:bookmarkEnd w:id="473"/>
    <w:bookmarkStart w:name="z500" w:id="474"/>
    <w:p>
      <w:pPr>
        <w:spacing w:after="0"/>
        <w:ind w:left="0"/>
        <w:jc w:val="both"/>
      </w:pPr>
      <w:r>
        <w:rPr>
          <w:rFonts w:ascii="Times New Roman"/>
          <w:b w:val="false"/>
          <w:i w:val="false"/>
          <w:color w:val="000000"/>
          <w:sz w:val="28"/>
        </w:rPr>
        <w:t xml:space="preserve">
       экономические и финансовые инструменты; </w:t>
      </w:r>
    </w:p>
    <w:bookmarkEnd w:id="474"/>
    <w:bookmarkStart w:name="z501" w:id="475"/>
    <w:p>
      <w:pPr>
        <w:spacing w:after="0"/>
        <w:ind w:left="0"/>
        <w:jc w:val="both"/>
      </w:pPr>
      <w:r>
        <w:rPr>
          <w:rFonts w:ascii="Times New Roman"/>
          <w:b w:val="false"/>
          <w:i w:val="false"/>
          <w:color w:val="000000"/>
          <w:sz w:val="28"/>
        </w:rPr>
        <w:t xml:space="preserve">
       управление трансграничными передвижениями отходов; </w:t>
      </w:r>
    </w:p>
    <w:bookmarkEnd w:id="475"/>
    <w:bookmarkStart w:name="z502" w:id="476"/>
    <w:p>
      <w:pPr>
        <w:spacing w:after="0"/>
        <w:ind w:left="0"/>
        <w:jc w:val="both"/>
      </w:pPr>
      <w:r>
        <w:rPr>
          <w:rFonts w:ascii="Times New Roman"/>
          <w:b w:val="false"/>
          <w:i w:val="false"/>
          <w:color w:val="000000"/>
          <w:sz w:val="28"/>
        </w:rPr>
        <w:t>
       эффективные механизмы международного сотрудничества.</w:t>
      </w:r>
    </w:p>
    <w:bookmarkEnd w:id="476"/>
    <w:bookmarkStart w:name="z503" w:id="477"/>
    <w:p>
      <w:pPr>
        <w:spacing w:after="0"/>
        <w:ind w:left="0"/>
        <w:jc w:val="both"/>
      </w:pPr>
      <w:r>
        <w:rPr>
          <w:rFonts w:ascii="Times New Roman"/>
          <w:b w:val="false"/>
          <w:i w:val="false"/>
          <w:color w:val="000000"/>
          <w:sz w:val="28"/>
        </w:rPr>
        <w:t>
      Среди европейских стран наилучший опыт управления отходами по данным евростатистики отмечен в Швеции, Швейцарии, Германии, Австрии и Франции.</w:t>
      </w:r>
    </w:p>
    <w:bookmarkEnd w:id="477"/>
    <w:bookmarkStart w:name="z504" w:id="478"/>
    <w:p>
      <w:pPr>
        <w:spacing w:after="0"/>
        <w:ind w:left="0"/>
        <w:jc w:val="both"/>
      </w:pPr>
      <w:r>
        <w:rPr>
          <w:rFonts w:ascii="Times New Roman"/>
          <w:b w:val="false"/>
          <w:i w:val="false"/>
          <w:color w:val="000000"/>
          <w:sz w:val="28"/>
        </w:rPr>
        <w:t>
      Швеция –один из мировых лидеров по переработке отходов.В экономике страны создан эффективный самостоятельный "экологический" сектор, объединяющий компании и предприятия различных отраслей и обеспечивающий, наряду с решением задач устойчивого развития, создание высокой добавленной стоимости за счет глубокой переработки и генерации энергии из отходов. Положительные результаты, достигнутые за последние десятилетия, обеспечили шведским технологиям, оборудованию и консалтингу в области утилизации отходов лидирующие позиции в мире.</w:t>
      </w:r>
    </w:p>
    <w:bookmarkEnd w:id="478"/>
    <w:bookmarkStart w:name="z505" w:id="479"/>
    <w:p>
      <w:pPr>
        <w:spacing w:after="0"/>
        <w:ind w:left="0"/>
        <w:jc w:val="both"/>
      </w:pPr>
      <w:r>
        <w:rPr>
          <w:rFonts w:ascii="Times New Roman"/>
          <w:b w:val="false"/>
          <w:i w:val="false"/>
          <w:color w:val="000000"/>
          <w:sz w:val="28"/>
        </w:rPr>
        <w:t xml:space="preserve">
      Любые отходы рассматриваются в стране как важный источник вторичного сырья, энергии и питательных веществ. Планирование переработки и утилизации отходов оценивается как насущная структурная задача по обеспечению нормального функционирования общества и осуществляется на государственном уровне. Успешная реализация планируемых государством мер обеспечена рыночными механизмами и налоговыми рычагами, применяемыми на уровне местных органов самоуправления – коммун (муниципалитетов). </w:t>
      </w:r>
    </w:p>
    <w:bookmarkEnd w:id="479"/>
    <w:bookmarkStart w:name="z506" w:id="480"/>
    <w:p>
      <w:pPr>
        <w:spacing w:after="0"/>
        <w:ind w:left="0"/>
        <w:jc w:val="both"/>
      </w:pPr>
      <w:r>
        <w:rPr>
          <w:rFonts w:ascii="Times New Roman"/>
          <w:b w:val="false"/>
          <w:i w:val="false"/>
          <w:color w:val="000000"/>
          <w:sz w:val="28"/>
        </w:rPr>
        <w:t>
      По данным местной ассоциации по управлению отходами AvfallSverige, в Швеции утилизируется 99% бытовых отходов. Это один из самых высоких показателей в мире. При этом шведы научились эффективно превращать отходы в энергию. Почти половина отходов в стране сжигается — но только после тщательной сортировки. Пластмасса, бумага, пищевые отходы идут на переработку или производство биогаза.32 мусоросжигающих заводов в стране ежегодно сжигают более 2 млн тонн мусора, произведенного шведами. Однако местного сырья недостаточно, поэтому королевство закупает его у других стран. Основные поставщики отходов — Норвегия, Ирландия и Великобритания.</w:t>
      </w:r>
    </w:p>
    <w:bookmarkEnd w:id="480"/>
    <w:bookmarkStart w:name="z507" w:id="481"/>
    <w:p>
      <w:pPr>
        <w:spacing w:after="0"/>
        <w:ind w:left="0"/>
        <w:jc w:val="both"/>
      </w:pPr>
      <w:r>
        <w:rPr>
          <w:rFonts w:ascii="Times New Roman"/>
          <w:b w:val="false"/>
          <w:i w:val="false"/>
          <w:color w:val="000000"/>
          <w:sz w:val="28"/>
        </w:rPr>
        <w:t>
      В сфере переработки отходов Швеция стала флагманом по части преобразования утиля в полноценное энергетическое сырье. В пригороде столицы работает один из самых модернизированных и крупных заводов. Здесь до 95% ежедневно поступающего мусора трансформируется в необходимые для страны энергию и ресурсы, направляясь на последующий обогрев домов и частично покрывая нужды города в горячем водоснабжении.</w:t>
      </w:r>
    </w:p>
    <w:bookmarkEnd w:id="481"/>
    <w:bookmarkStart w:name="z508" w:id="482"/>
    <w:p>
      <w:pPr>
        <w:spacing w:after="0"/>
        <w:ind w:left="0"/>
        <w:jc w:val="both"/>
      </w:pPr>
      <w:r>
        <w:rPr>
          <w:rFonts w:ascii="Times New Roman"/>
          <w:b w:val="false"/>
          <w:i w:val="false"/>
          <w:color w:val="000000"/>
          <w:sz w:val="28"/>
        </w:rPr>
        <w:t xml:space="preserve">
      </w:t>
      </w:r>
    </w:p>
    <w:bookmarkEnd w:id="482"/>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09" w:id="483"/>
    <w:p>
      <w:pPr>
        <w:spacing w:after="0"/>
        <w:ind w:left="0"/>
        <w:jc w:val="both"/>
      </w:pPr>
      <w:r>
        <w:rPr>
          <w:rFonts w:ascii="Times New Roman"/>
          <w:b w:val="false"/>
          <w:i w:val="false"/>
          <w:color w:val="000000"/>
          <w:sz w:val="28"/>
        </w:rPr>
        <w:t>
      Рисунок 10 – Мусоросжигающий завод в Швеции</w:t>
      </w:r>
    </w:p>
    <w:bookmarkEnd w:id="483"/>
    <w:bookmarkStart w:name="z510" w:id="484"/>
    <w:p>
      <w:pPr>
        <w:spacing w:after="0"/>
        <w:ind w:left="0"/>
        <w:jc w:val="both"/>
      </w:pPr>
      <w:r>
        <w:rPr>
          <w:rFonts w:ascii="Times New Roman"/>
          <w:b w:val="false"/>
          <w:i w:val="false"/>
          <w:color w:val="000000"/>
          <w:sz w:val="28"/>
        </w:rPr>
        <w:t>
      Главные задачи правительства в сфере экологической безопасности страны – это воспитание культуры поведения населения дома, на природе, в различных учреждениях и на промышленных объектах.Шведы с детства знают, в какой контейнер выкинуть яблоко, а в какой — коробку от конфет. Наряду с физкультурой и музыкой во всех детсадах существует отдельный предмет — переработка мусора. Такая разъяснительная работа продолжается в школах, а затем в университетах.</w:t>
      </w:r>
    </w:p>
    <w:bookmarkEnd w:id="484"/>
    <w:bookmarkStart w:name="z511" w:id="485"/>
    <w:p>
      <w:pPr>
        <w:spacing w:after="0"/>
        <w:ind w:left="0"/>
        <w:jc w:val="both"/>
      </w:pPr>
      <w:r>
        <w:rPr>
          <w:rFonts w:ascii="Times New Roman"/>
          <w:b w:val="false"/>
          <w:i w:val="false"/>
          <w:color w:val="000000"/>
          <w:sz w:val="28"/>
        </w:rPr>
        <w:t>
      В управлении отходами участвуют все. При этом сферы ответственности четко разделены. Рядовые шведы отвечают за домашнюю сортировку отходов и их доставку в ближайшие пункты сбора. Жители страны раздельно собирают бумагу, пластик, металл, стекло, батарейки. Для утилизации бытовых отходов используются специальные контейнеры.</w:t>
      </w:r>
    </w:p>
    <w:bookmarkEnd w:id="485"/>
    <w:bookmarkStart w:name="z512" w:id="486"/>
    <w:p>
      <w:pPr>
        <w:spacing w:after="0"/>
        <w:ind w:left="0"/>
        <w:jc w:val="both"/>
      </w:pPr>
      <w:r>
        <w:rPr>
          <w:rFonts w:ascii="Times New Roman"/>
          <w:b w:val="false"/>
          <w:i w:val="false"/>
          <w:color w:val="000000"/>
          <w:sz w:val="28"/>
        </w:rPr>
        <w:t>
      В стране принято разделение отходов по цветам: зеленый – для пищевых отходов, синий – для газет и бумаг, желтый – для бумажной упаковки, которую утилизируют отдельно от обычной бумаги, оранжевый – для пластиковой упаковки, серый – для металлической тары, а белый – для оставшихся отходов, которые можно сжечь для получения энергии. Кроме того, шведы отдельно собирают прозрачное и цветное стекло, электронику и опасные отходы — например, батарейки.</w:t>
      </w:r>
    </w:p>
    <w:bookmarkEnd w:id="486"/>
    <w:bookmarkStart w:name="z513" w:id="487"/>
    <w:p>
      <w:pPr>
        <w:spacing w:after="0"/>
        <w:ind w:left="0"/>
        <w:jc w:val="both"/>
      </w:pPr>
      <w:r>
        <w:rPr>
          <w:rFonts w:ascii="Times New Roman"/>
          <w:b w:val="false"/>
          <w:i w:val="false"/>
          <w:color w:val="000000"/>
          <w:sz w:val="28"/>
        </w:rPr>
        <w:t>
      Муниципалитеты несут ответственность за весь сбор городского мусора — того, который производят не только обычные горожане, но и рестораны, магазины и офисы. Кроме того, город занимается его транспортировкой на перерабатывающие заводы. Каждый муниципалитет имеет детальный план действий по управлению отходами. В нем прописана подробная информация о том, как он намерен сокращать количество отходов и уменьшать опасность, которую они представляют. Подготовка к вторичному использованию отходов также является муниципальной обязанностью.</w:t>
      </w:r>
    </w:p>
    <w:bookmarkEnd w:id="487"/>
    <w:bookmarkStart w:name="z514" w:id="488"/>
    <w:p>
      <w:pPr>
        <w:spacing w:after="0"/>
        <w:ind w:left="0"/>
        <w:jc w:val="both"/>
      </w:pPr>
      <w:r>
        <w:rPr>
          <w:rFonts w:ascii="Times New Roman"/>
          <w:b w:val="false"/>
          <w:i w:val="false"/>
          <w:color w:val="000000"/>
          <w:sz w:val="28"/>
        </w:rPr>
        <w:t>
      Производители ответственны за утилизацию упаковки, а также товаров с истекшим сроком эксплуатации, в том числе: электротоваров, шин, автомобилей, батареек, фармацевтической продукции. Это стимулирует их разрабатывать продукты, которые легче поддаются переработке и содержат меньше веществ, вредных для окружающей среды. </w:t>
      </w:r>
    </w:p>
    <w:bookmarkEnd w:id="488"/>
    <w:bookmarkStart w:name="z515" w:id="489"/>
    <w:p>
      <w:pPr>
        <w:spacing w:after="0"/>
        <w:ind w:left="0"/>
        <w:jc w:val="both"/>
      </w:pPr>
      <w:r>
        <w:rPr>
          <w:rFonts w:ascii="Times New Roman"/>
          <w:b w:val="false"/>
          <w:i w:val="false"/>
          <w:color w:val="000000"/>
          <w:sz w:val="28"/>
        </w:rPr>
        <w:t xml:space="preserve">
      На предприятиях создаются новые технологии для сведения к минимуму количества вредных веществ. </w:t>
      </w:r>
    </w:p>
    <w:bookmarkEnd w:id="489"/>
    <w:bookmarkStart w:name="z516" w:id="490"/>
    <w:p>
      <w:pPr>
        <w:spacing w:after="0"/>
        <w:ind w:left="0"/>
        <w:jc w:val="both"/>
      </w:pPr>
      <w:r>
        <w:rPr>
          <w:rFonts w:ascii="Times New Roman"/>
          <w:b w:val="false"/>
          <w:i w:val="false"/>
          <w:color w:val="000000"/>
          <w:sz w:val="28"/>
        </w:rPr>
        <w:t xml:space="preserve">
      Всего 0,7% домашних отходов в Швеции утилизируется путем захоронений на полигонах. По Евросоюзу этот показатель составляет 34%. </w:t>
      </w:r>
    </w:p>
    <w:bookmarkEnd w:id="490"/>
    <w:bookmarkStart w:name="z517" w:id="491"/>
    <w:p>
      <w:pPr>
        <w:spacing w:after="0"/>
        <w:ind w:left="0"/>
        <w:jc w:val="both"/>
      </w:pPr>
      <w:r>
        <w:rPr>
          <w:rFonts w:ascii="Times New Roman"/>
          <w:b w:val="false"/>
          <w:i w:val="false"/>
          <w:color w:val="000000"/>
          <w:sz w:val="28"/>
        </w:rPr>
        <w:t>
      За неправильную сортировку в стране штрафуют, а за правильную — премируют. Например, в большинстве супермаркетов, аптек и на автозаправках стоят специальные аппараты по приему стеклотары, пластиковых бутылок, лампочек и мелкой электроники.</w:t>
      </w:r>
    </w:p>
    <w:bookmarkEnd w:id="491"/>
    <w:bookmarkStart w:name="z518" w:id="492"/>
    <w:p>
      <w:pPr>
        <w:spacing w:after="0"/>
        <w:ind w:left="0"/>
        <w:jc w:val="both"/>
      </w:pPr>
      <w:r>
        <w:rPr>
          <w:rFonts w:ascii="Times New Roman"/>
          <w:b w:val="false"/>
          <w:i w:val="false"/>
          <w:color w:val="000000"/>
          <w:sz w:val="28"/>
        </w:rPr>
        <w:t>
      Швейцария - одна из немногих стран мира, которая полностью справилась со свалками и мусорными полигонами В 1986 году на уровне государства были определены основные принципы работы с отходами. Согласно им, вся работа, связанная с мусором, должна базироваться на требованиях закона, направленных на защиту людей и окружающей среды. Кроме того, все системы утилизации отходов должны быть экологически совместимы, а Швейцарии необходимо утилизировать весь мусор на собственной территории. На выходе, согласно руководящим принципам, в процессе утилизации отходов должно оставаться только два типа продукции: перерабатываемые вещества и остаточные отходы для хранения. Мусорные полигоны официально были запрещены в 2000 году.</w:t>
      </w:r>
    </w:p>
    <w:bookmarkEnd w:id="492"/>
    <w:bookmarkStart w:name="z519" w:id="493"/>
    <w:p>
      <w:pPr>
        <w:spacing w:after="0"/>
        <w:ind w:left="0"/>
        <w:jc w:val="both"/>
      </w:pPr>
      <w:r>
        <w:rPr>
          <w:rFonts w:ascii="Times New Roman"/>
          <w:b w:val="false"/>
          <w:i w:val="false"/>
          <w:color w:val="000000"/>
          <w:sz w:val="28"/>
        </w:rPr>
        <w:t>
      В совокупности по всей стране перерабатывается чуть меньше половины всего мусора домохозяйств. Причем почти полностью вторичному использованию подвергаются стекло, пластик, картон, металл. </w:t>
      </w:r>
    </w:p>
    <w:bookmarkEnd w:id="493"/>
    <w:bookmarkStart w:name="z520" w:id="494"/>
    <w:p>
      <w:pPr>
        <w:spacing w:after="0"/>
        <w:ind w:left="0"/>
        <w:jc w:val="both"/>
      </w:pPr>
      <w:r>
        <w:rPr>
          <w:rFonts w:ascii="Times New Roman"/>
          <w:b w:val="false"/>
          <w:i w:val="false"/>
          <w:color w:val="000000"/>
          <w:sz w:val="28"/>
        </w:rPr>
        <w:t xml:space="preserve">
      Остальная масса отходов подвергается сжиганию на специальных заводах, в которых благодаря сложной технологии сжигания плазмой и фильтрации дым оказывается безвредным для экологии, людей и животных. В процессе сжигания мусора очень ценным оказывается пепел. Из него добывают много ценных элементов. В основном это металлы, причем, даже драгоценные, например, золото. Его по особым технологиям добывают на специальных предприятиях. Но самый массовый металл, который добывают из пепла, это алюминий, его количество исчисляется десятками тонн. Энергия, которая вырабатывается заводами, идет на отопления жилых домов. </w:t>
      </w:r>
    </w:p>
    <w:bookmarkEnd w:id="494"/>
    <w:bookmarkStart w:name="z521" w:id="495"/>
    <w:p>
      <w:pPr>
        <w:spacing w:after="0"/>
        <w:ind w:left="0"/>
        <w:jc w:val="both"/>
      </w:pPr>
      <w:r>
        <w:rPr>
          <w:rFonts w:ascii="Times New Roman"/>
          <w:b w:val="false"/>
          <w:i w:val="false"/>
          <w:color w:val="000000"/>
          <w:sz w:val="28"/>
        </w:rPr>
        <w:t>
      В каждом городе Швейцарии установлено около 150 специальных контейнеров для раздельного сбора отходов. Это пластиковые, стеклянные, металлические, бумажные, картонные, биологические отходы и емкость для остального мусора.</w:t>
      </w:r>
    </w:p>
    <w:bookmarkEnd w:id="495"/>
    <w:bookmarkStart w:name="z522" w:id="496"/>
    <w:p>
      <w:pPr>
        <w:spacing w:after="0"/>
        <w:ind w:left="0"/>
        <w:jc w:val="both"/>
      </w:pPr>
      <w:r>
        <w:rPr>
          <w:rFonts w:ascii="Times New Roman"/>
          <w:b w:val="false"/>
          <w:i w:val="false"/>
          <w:color w:val="000000"/>
          <w:sz w:val="28"/>
        </w:rPr>
        <w:t>
      За выброс отходов в контейнеры для раздельного сбора платить не надо, в то время как за несортируемый придется заплатить примерно по полтора евро за один пакет. Тех, кто не покупает такие пакеты, пытаются вычислить и сначала предупреждают, а потом штрафуют. </w:t>
      </w:r>
    </w:p>
    <w:bookmarkEnd w:id="496"/>
    <w:bookmarkStart w:name="z523" w:id="497"/>
    <w:p>
      <w:pPr>
        <w:spacing w:after="0"/>
        <w:ind w:left="0"/>
        <w:jc w:val="both"/>
      </w:pPr>
      <w:r>
        <w:rPr>
          <w:rFonts w:ascii="Times New Roman"/>
          <w:b w:val="false"/>
          <w:i w:val="false"/>
          <w:color w:val="000000"/>
          <w:sz w:val="28"/>
        </w:rPr>
        <w:t>
      Около каждого дома стоят 4 вида контейнеров:</w:t>
      </w:r>
    </w:p>
    <w:bookmarkEnd w:id="497"/>
    <w:bookmarkStart w:name="z524" w:id="498"/>
    <w:p>
      <w:pPr>
        <w:spacing w:after="0"/>
        <w:ind w:left="0"/>
        <w:jc w:val="both"/>
      </w:pPr>
      <w:r>
        <w:rPr>
          <w:rFonts w:ascii="Times New Roman"/>
          <w:b w:val="false"/>
          <w:i w:val="false"/>
          <w:color w:val="000000"/>
          <w:sz w:val="28"/>
        </w:rPr>
        <w:t>
      - коричневый для биоразлагаемых отходов – большей частью это пищевые отходы</w:t>
      </w:r>
    </w:p>
    <w:bookmarkEnd w:id="498"/>
    <w:bookmarkStart w:name="z525" w:id="499"/>
    <w:p>
      <w:pPr>
        <w:spacing w:after="0"/>
        <w:ind w:left="0"/>
        <w:jc w:val="both"/>
      </w:pPr>
      <w:r>
        <w:rPr>
          <w:rFonts w:ascii="Times New Roman"/>
          <w:b w:val="false"/>
          <w:i w:val="false"/>
          <w:color w:val="000000"/>
          <w:sz w:val="28"/>
        </w:rPr>
        <w:t>
      - синий для стеклотары</w:t>
      </w:r>
    </w:p>
    <w:bookmarkEnd w:id="499"/>
    <w:bookmarkStart w:name="z526" w:id="500"/>
    <w:p>
      <w:pPr>
        <w:spacing w:after="0"/>
        <w:ind w:left="0"/>
        <w:jc w:val="both"/>
      </w:pPr>
      <w:r>
        <w:rPr>
          <w:rFonts w:ascii="Times New Roman"/>
          <w:b w:val="false"/>
          <w:i w:val="false"/>
          <w:color w:val="000000"/>
          <w:sz w:val="28"/>
        </w:rPr>
        <w:t>
      - серый для бумаги и картона</w:t>
      </w:r>
    </w:p>
    <w:bookmarkEnd w:id="500"/>
    <w:bookmarkStart w:name="z527" w:id="501"/>
    <w:p>
      <w:pPr>
        <w:spacing w:after="0"/>
        <w:ind w:left="0"/>
        <w:jc w:val="both"/>
      </w:pPr>
      <w:r>
        <w:rPr>
          <w:rFonts w:ascii="Times New Roman"/>
          <w:b w:val="false"/>
          <w:i w:val="false"/>
          <w:color w:val="000000"/>
          <w:sz w:val="28"/>
        </w:rPr>
        <w:t>
      - зеленый для большинства прочих бытовых отходов.</w:t>
      </w:r>
    </w:p>
    <w:bookmarkEnd w:id="501"/>
    <w:bookmarkStart w:name="z528" w:id="502"/>
    <w:p>
      <w:pPr>
        <w:spacing w:after="0"/>
        <w:ind w:left="0"/>
        <w:jc w:val="both"/>
      </w:pPr>
      <w:r>
        <w:rPr>
          <w:rFonts w:ascii="Times New Roman"/>
          <w:b w:val="false"/>
          <w:i w:val="false"/>
          <w:color w:val="000000"/>
          <w:sz w:val="28"/>
        </w:rPr>
        <w:t xml:space="preserve">
      </w:t>
      </w:r>
    </w:p>
    <w:bookmarkEnd w:id="502"/>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29" w:id="503"/>
    <w:p>
      <w:pPr>
        <w:spacing w:after="0"/>
        <w:ind w:left="0"/>
        <w:jc w:val="both"/>
      </w:pPr>
      <w:r>
        <w:rPr>
          <w:rFonts w:ascii="Times New Roman"/>
          <w:b w:val="false"/>
          <w:i w:val="false"/>
          <w:color w:val="000000"/>
          <w:sz w:val="28"/>
        </w:rPr>
        <w:t>
      Рисунок 11 – Контейнеры для отходов</w:t>
      </w:r>
    </w:p>
    <w:bookmarkEnd w:id="503"/>
    <w:bookmarkStart w:name="z530" w:id="504"/>
    <w:p>
      <w:pPr>
        <w:spacing w:after="0"/>
        <w:ind w:left="0"/>
        <w:jc w:val="both"/>
      </w:pPr>
      <w:r>
        <w:rPr>
          <w:rFonts w:ascii="Times New Roman"/>
          <w:b w:val="false"/>
          <w:i w:val="false"/>
          <w:color w:val="000000"/>
          <w:sz w:val="28"/>
        </w:rPr>
        <w:t>
      Швейцария лидирует в мире по количеству сдаваемых бутылок — более 90% тары возвращается на заводы по вторичной переработке стекла. Только при возвращении некоторых пивных бутылок в магазин, можно получить обратно свой залог. В остальных случаях, те, кто сдают бутылки, ничего за это не получают. Но при этом еще должны снять крышки и рассортировать бутылки и банки в зависимости от цвета стекла. Белое, коричневое, зеленое — отдельно.</w:t>
      </w:r>
    </w:p>
    <w:bookmarkEnd w:id="504"/>
    <w:bookmarkStart w:name="z531" w:id="505"/>
    <w:p>
      <w:pPr>
        <w:spacing w:after="0"/>
        <w:ind w:left="0"/>
        <w:jc w:val="both"/>
      </w:pPr>
      <w:r>
        <w:rPr>
          <w:rFonts w:ascii="Times New Roman"/>
          <w:b w:val="false"/>
          <w:i w:val="false"/>
          <w:color w:val="000000"/>
          <w:sz w:val="28"/>
        </w:rPr>
        <w:t>
      Бумага перерабатывается отдельно от картона (переработка картона стоит дороже), поэтому от граждан требуют сдавать одно отдельно от другого. Почти треть печатной продукции, произведенной в стране, возвращается в пункты приема вторсырья.</w:t>
      </w:r>
    </w:p>
    <w:bookmarkEnd w:id="505"/>
    <w:bookmarkStart w:name="z532" w:id="506"/>
    <w:p>
      <w:pPr>
        <w:spacing w:after="0"/>
        <w:ind w:left="0"/>
        <w:jc w:val="both"/>
      </w:pPr>
      <w:r>
        <w:rPr>
          <w:rFonts w:ascii="Times New Roman"/>
          <w:b w:val="false"/>
          <w:i w:val="false"/>
          <w:color w:val="000000"/>
          <w:sz w:val="28"/>
        </w:rPr>
        <w:t xml:space="preserve">
      60% всех продаваемых в Швейцарии батареек сдаются обратно и не выбрасываются в мусорное ведро.Отдельно сдаются: РЕТ-бутылки, старые электрические приборы и домашняя техника, строительный  мусор, лампы дневного света, консервные банки (сдающие обязаны самостоятельно спрессовать жесть с помощью магнитного пресса), трупы животных (за это надо платить, но закапывать их запрещается), остатки растительного масла, остатки машинного масла (менять масло в собственном автомобиле категорически запрещено , только на СТО за 50 франков). </w:t>
      </w:r>
    </w:p>
    <w:bookmarkEnd w:id="506"/>
    <w:bookmarkStart w:name="z533" w:id="507"/>
    <w:p>
      <w:pPr>
        <w:spacing w:after="0"/>
        <w:ind w:left="0"/>
        <w:jc w:val="both"/>
      </w:pPr>
      <w:r>
        <w:rPr>
          <w:rFonts w:ascii="Times New Roman"/>
          <w:b w:val="false"/>
          <w:i w:val="false"/>
          <w:color w:val="000000"/>
          <w:sz w:val="28"/>
        </w:rPr>
        <w:t>
      В магазинах стоят специальные контейнеры, которые предназначены для компакт-дисков, лампочек, батареек, фильтров от воды. Магазины обязаны принимать на утилизацию некоторые из товаров, которые там можно купить. При покупке крупногабаритного оборудования для бизнеса в цену входит стоимость его будущей утилизации. </w:t>
      </w:r>
    </w:p>
    <w:bookmarkEnd w:id="507"/>
    <w:bookmarkStart w:name="z534" w:id="508"/>
    <w:p>
      <w:pPr>
        <w:spacing w:after="0"/>
        <w:ind w:left="0"/>
        <w:jc w:val="both"/>
      </w:pPr>
      <w:r>
        <w:rPr>
          <w:rFonts w:ascii="Times New Roman"/>
          <w:b w:val="false"/>
          <w:i w:val="false"/>
          <w:color w:val="000000"/>
          <w:sz w:val="28"/>
        </w:rPr>
        <w:t xml:space="preserve">
      </w:t>
      </w:r>
    </w:p>
    <w:bookmarkEnd w:id="508"/>
    <w:p>
      <w:pPr>
        <w:spacing w:after="0"/>
        <w:ind w:left="0"/>
        <w:jc w:val="both"/>
      </w:pPr>
      <w:r>
        <w:drawing>
          <wp:inline distT="0" distB="0" distL="0" distR="0">
            <wp:extent cx="65151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5151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5" w:id="509"/>
    <w:p>
      <w:pPr>
        <w:spacing w:after="0"/>
        <w:ind w:left="0"/>
        <w:jc w:val="both"/>
      </w:pPr>
      <w:r>
        <w:rPr>
          <w:rFonts w:ascii="Times New Roman"/>
          <w:b w:val="false"/>
          <w:i w:val="false"/>
          <w:color w:val="000000"/>
          <w:sz w:val="28"/>
        </w:rPr>
        <w:t>
      Рисунок 12 – Специальные контейнеры для отходов</w:t>
      </w:r>
    </w:p>
    <w:bookmarkEnd w:id="509"/>
    <w:bookmarkStart w:name="z536" w:id="510"/>
    <w:p>
      <w:pPr>
        <w:spacing w:after="0"/>
        <w:ind w:left="0"/>
        <w:jc w:val="both"/>
      </w:pPr>
      <w:r>
        <w:rPr>
          <w:rFonts w:ascii="Times New Roman"/>
          <w:b w:val="false"/>
          <w:i w:val="false"/>
          <w:color w:val="000000"/>
          <w:sz w:val="28"/>
        </w:rPr>
        <w:t>
      Отдельно на улицах стоят большие контейнеры для старой одежды, желтые контейнеры для алюминиевых банок, контейнеры для батареек, железных и алюминиевых банок и одежды, контейнеры для слива растительного и машинного масла, бачки для шприцов</w:t>
      </w:r>
    </w:p>
    <w:bookmarkEnd w:id="510"/>
    <w:bookmarkStart w:name="z537" w:id="511"/>
    <w:p>
      <w:pPr>
        <w:spacing w:after="0"/>
        <w:ind w:left="0"/>
        <w:jc w:val="both"/>
      </w:pPr>
      <w:r>
        <w:rPr>
          <w:rFonts w:ascii="Times New Roman"/>
          <w:b w:val="false"/>
          <w:i w:val="false"/>
          <w:color w:val="000000"/>
          <w:sz w:val="28"/>
        </w:rPr>
        <w:t>
      Габаритные отходы также сдаются на специальные приемные пункты при сортировочных и мусоросжигательных заводах. Бесплатно разрешается сдать до 150 килограмм ТБО ежегодно, если больше – придется заплатить определенную сумму. Для удобства жителей, у которых нет возможности доехать до пункта приема на личном транспорте, отходы можно отправить на завод в специальных рельсовых автобусах, которые расположены на крупных транспортных узлах и занимаются приемом ТБО.</w:t>
      </w:r>
    </w:p>
    <w:bookmarkEnd w:id="511"/>
    <w:bookmarkStart w:name="z538" w:id="512"/>
    <w:p>
      <w:pPr>
        <w:spacing w:after="0"/>
        <w:ind w:left="0"/>
        <w:jc w:val="both"/>
      </w:pPr>
      <w:r>
        <w:rPr>
          <w:rFonts w:ascii="Times New Roman"/>
          <w:b w:val="false"/>
          <w:i w:val="false"/>
          <w:color w:val="000000"/>
          <w:sz w:val="28"/>
        </w:rPr>
        <w:t xml:space="preserve">
      Улицы в Швейцарии регулярно убираются, а за выброс отходов в несанкционированном месте предполагаются штрафы. </w:t>
      </w:r>
    </w:p>
    <w:bookmarkEnd w:id="512"/>
    <w:bookmarkStart w:name="z539" w:id="513"/>
    <w:p>
      <w:pPr>
        <w:spacing w:after="0"/>
        <w:ind w:left="0"/>
        <w:jc w:val="both"/>
      </w:pPr>
      <w:r>
        <w:rPr>
          <w:rFonts w:ascii="Times New Roman"/>
          <w:b w:val="false"/>
          <w:i w:val="false"/>
          <w:color w:val="000000"/>
          <w:sz w:val="28"/>
        </w:rPr>
        <w:t>
      Германия является одним из самых успешных европейских примеров борьбы с отходами. Ее жители начали раздельно собирать мусор еще в конце 1980-х годов, и сейчас в Германии сложилась система глубокой сортировки. Государственные программы Германии направлены на комплексную работу всех отраслей, в том числе и науки в области управления отходами. В Германии в 1990 году была создана специализированная организация DualesSystemDeutschland AG, которая занимается сбором, распределением и переработкой отходов. За годы работы организация преобразовалась в структуру с огромным количеством субподрядных организаций (более 500) и налаженной системой работы на рынке в сфере управления отходами. Расходы на осуществление деятельности компенсируются за счет лицензионных сборов с производителей товаров, взамен они получают право использовать на упаковке знак "Зеленая точка".</w:t>
      </w:r>
    </w:p>
    <w:bookmarkEnd w:id="513"/>
    <w:bookmarkStart w:name="z540" w:id="514"/>
    <w:p>
      <w:pPr>
        <w:spacing w:after="0"/>
        <w:ind w:left="0"/>
        <w:jc w:val="both"/>
      </w:pPr>
      <w:r>
        <w:rPr>
          <w:rFonts w:ascii="Times New Roman"/>
          <w:b w:val="false"/>
          <w:i w:val="false"/>
          <w:color w:val="000000"/>
          <w:sz w:val="28"/>
        </w:rPr>
        <w:t xml:space="preserve">
      На приписанной к дому площадке должно быть, как минимум, три контейнера — для пищевых отходов, для пластика, пакетов и упаковок и для бумаги и картона. Стеклянные бутылки и банки — из-под вина, масла или джема — относят в отдельные общественные баки на улице. А тару от напитков можно сдать в специальные приемники — фандоматы, установленные во всех сетевых магазинах. При этом стоимость пластиковой бутылки или банки включена в цену почти каждого напитка, и, сдав емкость, эту переплату можно вернуть. </w:t>
      </w:r>
    </w:p>
    <w:bookmarkEnd w:id="514"/>
    <w:bookmarkStart w:name="z541" w:id="515"/>
    <w:p>
      <w:pPr>
        <w:spacing w:after="0"/>
        <w:ind w:left="0"/>
        <w:jc w:val="both"/>
      </w:pPr>
      <w:r>
        <w:rPr>
          <w:rFonts w:ascii="Times New Roman"/>
          <w:b w:val="false"/>
          <w:i w:val="false"/>
          <w:color w:val="000000"/>
          <w:sz w:val="28"/>
        </w:rPr>
        <w:t>
      Крупногабаритные отходы вывозятся на свалки самостоятельно, либо при помощи грузчиков. Одежду принимают благотворительные организации, а батарейки — магазины, где для этого устанавливают специальные коробки. </w:t>
      </w:r>
    </w:p>
    <w:bookmarkEnd w:id="515"/>
    <w:bookmarkStart w:name="z542" w:id="516"/>
    <w:p>
      <w:pPr>
        <w:spacing w:after="0"/>
        <w:ind w:left="0"/>
        <w:jc w:val="both"/>
      </w:pPr>
      <w:r>
        <w:rPr>
          <w:rFonts w:ascii="Times New Roman"/>
          <w:b w:val="false"/>
          <w:i w:val="false"/>
          <w:color w:val="000000"/>
          <w:sz w:val="28"/>
        </w:rPr>
        <w:t>
      Для жителей главное правильно расфасовать отходы по контейнерам общего пользования. Штрафы за нарушение этих норм во всех федеральных землях существенно отличаются — за выкинутые в неположенном месте отходы можно заплатить от €30 до €75. Оставленный у бака старый шкаф или холодильник обойдется в €50–2500. При этом если нарушителя не получится найти, то расходы за вывоз такого мусора управляющая компания поделит поровну между всеми квартирами в подъезде.</w:t>
      </w:r>
    </w:p>
    <w:bookmarkEnd w:id="516"/>
    <w:bookmarkStart w:name="z543" w:id="517"/>
    <w:p>
      <w:pPr>
        <w:spacing w:after="0"/>
        <w:ind w:left="0"/>
        <w:jc w:val="both"/>
      </w:pPr>
      <w:r>
        <w:rPr>
          <w:rFonts w:ascii="Times New Roman"/>
          <w:b w:val="false"/>
          <w:i w:val="false"/>
          <w:color w:val="000000"/>
          <w:sz w:val="28"/>
        </w:rPr>
        <w:t>
      Платит за вывоз мусора каждое домохозяйство. Управляющие компании устанавливают тарифы в зависимости от места проживания, числа квартир, объема и количества баков на подъезд. В среднем в крупных городах плата составляет €150–300 в год. Контейнеры расположены в отдельных помещениях, либо на подвальных этажах, либо во дворах, но за специальной калиткой, закрывающейся на ключ.</w:t>
      </w:r>
    </w:p>
    <w:bookmarkEnd w:id="517"/>
    <w:bookmarkStart w:name="z544" w:id="518"/>
    <w:p>
      <w:pPr>
        <w:spacing w:after="0"/>
        <w:ind w:left="0"/>
        <w:jc w:val="both"/>
      </w:pPr>
      <w:r>
        <w:rPr>
          <w:rFonts w:ascii="Times New Roman"/>
          <w:b w:val="false"/>
          <w:i w:val="false"/>
          <w:color w:val="000000"/>
          <w:sz w:val="28"/>
        </w:rPr>
        <w:t>
      В системе управления отходами рециклируется свыше 90 % отходов домохозяйств. По данным за 2021 г. из "вторичных" материалов произведено 68 % бумаги, 94 % стекла и 45 % стали.</w:t>
      </w:r>
    </w:p>
    <w:bookmarkEnd w:id="518"/>
    <w:bookmarkStart w:name="z545" w:id="519"/>
    <w:p>
      <w:pPr>
        <w:spacing w:after="0"/>
        <w:ind w:left="0"/>
        <w:jc w:val="both"/>
      </w:pPr>
      <w:r>
        <w:rPr>
          <w:rFonts w:ascii="Times New Roman"/>
          <w:b w:val="false"/>
          <w:i w:val="false"/>
          <w:color w:val="000000"/>
          <w:sz w:val="28"/>
        </w:rPr>
        <w:t>
      Германия – страна с самым высоким уровнем переработки в мире. Несмотря на то, что существуют различные способы расчета общего показателя вторичной переработки, Германия перерабатывает около 56% всех отходов, которые она производит.</w:t>
      </w:r>
    </w:p>
    <w:bookmarkEnd w:id="519"/>
    <w:bookmarkStart w:name="z546" w:id="520"/>
    <w:p>
      <w:pPr>
        <w:spacing w:after="0"/>
        <w:ind w:left="0"/>
        <w:jc w:val="both"/>
      </w:pPr>
      <w:r>
        <w:rPr>
          <w:rFonts w:ascii="Times New Roman"/>
          <w:b w:val="false"/>
          <w:i w:val="false"/>
          <w:color w:val="000000"/>
          <w:sz w:val="28"/>
        </w:rPr>
        <w:t>
      Австрия занимает второе место в мире после Германии по переработке отходов. Австрия увеличила процент перерабатываемых отходов, введя полный запрет на попадание определенных продуктов на свалки. Как правило, любой продукт, общий уровень выбросов органического углерода в котором превышает пять процентов, не разрешается выбрасывать на свалку. Он должен быть каким-либо образом переработан. Такого рода строгое законодательство привело к значительному увеличению уровня переработки в Австрии за последние несколько лет. </w:t>
      </w:r>
    </w:p>
    <w:bookmarkEnd w:id="520"/>
    <w:bookmarkStart w:name="z547" w:id="521"/>
    <w:p>
      <w:pPr>
        <w:spacing w:after="0"/>
        <w:ind w:left="0"/>
        <w:jc w:val="both"/>
      </w:pPr>
      <w:r>
        <w:rPr>
          <w:rFonts w:ascii="Times New Roman"/>
          <w:b w:val="false"/>
          <w:i w:val="false"/>
          <w:color w:val="000000"/>
          <w:sz w:val="28"/>
        </w:rPr>
        <w:t xml:space="preserve">
      В Австрии программа сортировки отходов была принята на государственном уровне. Обычные пункты сбора предусматривают шесть классов отходов: стекло, металл, бумага, органические отходы, пластмасса и несортируемые отходы. Каждый контейнер помечен своим цветом, и по определенному графику в зависимости от рассчитанной наполняемости их забирает специальная мусороуборочная машина. В многоквартирных домах под отходы отведена отдельная комната с баками, в которые жильцы относят свои отсортированные отходы. </w:t>
      </w:r>
    </w:p>
    <w:bookmarkEnd w:id="521"/>
    <w:bookmarkStart w:name="z548" w:id="522"/>
    <w:p>
      <w:pPr>
        <w:spacing w:after="0"/>
        <w:ind w:left="0"/>
        <w:jc w:val="both"/>
      </w:pPr>
      <w:r>
        <w:rPr>
          <w:rFonts w:ascii="Times New Roman"/>
          <w:b w:val="false"/>
          <w:i w:val="false"/>
          <w:color w:val="000000"/>
          <w:sz w:val="28"/>
        </w:rPr>
        <w:t>
      За сбор и утилизацию жители Австрии уплачивают налог. Контейнеры в Австрии устанавливаются из расчета 1 пункт на 10 тысяч человек. Внешне они небольшие, но основная емкость для мусора располагается под землей и по объему достигает порядка 600 литров. Мусороуборочные машины в Австрии оснащены вакуумными трубками, что ускоряет процесс сбора отходов.</w:t>
      </w:r>
    </w:p>
    <w:bookmarkEnd w:id="522"/>
    <w:bookmarkStart w:name="z549" w:id="523"/>
    <w:p>
      <w:pPr>
        <w:spacing w:after="0"/>
        <w:ind w:left="0"/>
        <w:jc w:val="both"/>
      </w:pPr>
      <w:r>
        <w:rPr>
          <w:rFonts w:ascii="Times New Roman"/>
          <w:b w:val="false"/>
          <w:i w:val="false"/>
          <w:color w:val="000000"/>
          <w:sz w:val="28"/>
        </w:rPr>
        <w:t>
      Кроме шести классов отходов на некоторых пунктах сбора контейнеров намного больше — отдельно можно сдать текстильную продукцию, например, одежду или белье, отдельно обувь, светлое и темное стекло, батарейки и так далее. Есть контейнеры, куда можно сдавать старую одежду для бездомных.</w:t>
      </w:r>
    </w:p>
    <w:bookmarkEnd w:id="523"/>
    <w:bookmarkStart w:name="z550" w:id="524"/>
    <w:p>
      <w:pPr>
        <w:spacing w:after="0"/>
        <w:ind w:left="0"/>
        <w:jc w:val="both"/>
      </w:pPr>
      <w:r>
        <w:rPr>
          <w:rFonts w:ascii="Times New Roman"/>
          <w:b w:val="false"/>
          <w:i w:val="false"/>
          <w:color w:val="000000"/>
          <w:sz w:val="28"/>
        </w:rPr>
        <w:t>
      В Австрии также, как и в других странах ЕС, есть понятие залоговой стоимости упаковки. Распространено предоставление скидки за возврат тары.</w:t>
      </w:r>
    </w:p>
    <w:bookmarkEnd w:id="524"/>
    <w:bookmarkStart w:name="z551" w:id="525"/>
    <w:p>
      <w:pPr>
        <w:spacing w:after="0"/>
        <w:ind w:left="0"/>
        <w:jc w:val="both"/>
      </w:pPr>
      <w:r>
        <w:rPr>
          <w:rFonts w:ascii="Times New Roman"/>
          <w:b w:val="false"/>
          <w:i w:val="false"/>
          <w:color w:val="000000"/>
          <w:sz w:val="28"/>
        </w:rPr>
        <w:t xml:space="preserve">
      Сбором и переработкой отходов занимаются как частные компании, так и муниципалитеты. Около половины собираемых отходов подлежит сжиганию. Благодаря технологиям фильтрации и сжигания при высоких температурах, МСЗ не наносят вреда окружающей среде. В результате сгорания мусора вырабатывается электрическая и тепловая энергия, которая обеспечивает нужды жилых домов и социальных учреждений.  Одна из основных целей сжигания отходов — снижение зависимости страны от нефти, газа и атомной энергетики. </w:t>
      </w:r>
    </w:p>
    <w:bookmarkEnd w:id="525"/>
    <w:bookmarkStart w:name="z552" w:id="526"/>
    <w:p>
      <w:pPr>
        <w:spacing w:after="0"/>
        <w:ind w:left="0"/>
        <w:jc w:val="both"/>
      </w:pPr>
      <w:r>
        <w:rPr>
          <w:rFonts w:ascii="Times New Roman"/>
          <w:b w:val="false"/>
          <w:i w:val="false"/>
          <w:color w:val="000000"/>
          <w:sz w:val="28"/>
        </w:rPr>
        <w:t>
      В вопросах переработки в Австрии также действуют европейские принципы: переработка до 60% бутылок, повторное использование пластика, переработка строительных отходов. Из биологических отходов в Австрии производится компост, поступающий в сельское хозяйство.</w:t>
      </w:r>
    </w:p>
    <w:bookmarkEnd w:id="526"/>
    <w:bookmarkStart w:name="z553" w:id="527"/>
    <w:p>
      <w:pPr>
        <w:spacing w:after="0"/>
        <w:ind w:left="0"/>
        <w:jc w:val="both"/>
      </w:pPr>
      <w:r>
        <w:rPr>
          <w:rFonts w:ascii="Times New Roman"/>
          <w:b w:val="false"/>
          <w:i w:val="false"/>
          <w:color w:val="000000"/>
          <w:sz w:val="28"/>
        </w:rPr>
        <w:t>
      Рынок отходов Франции насчитывает около 300 компаний. Крупнейшие из них – SecheEnvironnement и SUEZ. Французские мусорные компании — это не просто компании, которые работают во Франции. Они экспортируют свои технологии на мировой рынок. У всех компаний обширная сфера деятельности: начиная вывозом отходов и заканчивая их размещением, захоронением, переработкой золы, которая образовалась в результате работы мусоросжигательных заводов. </w:t>
      </w:r>
    </w:p>
    <w:bookmarkEnd w:id="527"/>
    <w:bookmarkStart w:name="z554" w:id="528"/>
    <w:p>
      <w:pPr>
        <w:spacing w:after="0"/>
        <w:ind w:left="0"/>
        <w:jc w:val="both"/>
      </w:pPr>
      <w:r>
        <w:rPr>
          <w:rFonts w:ascii="Times New Roman"/>
          <w:b w:val="false"/>
          <w:i w:val="false"/>
          <w:color w:val="000000"/>
          <w:sz w:val="28"/>
        </w:rPr>
        <w:t>
      Во Франции система сбора и переработки отходов действует под девизом: "Выгодно для экономики – безопасно для экологии".</w:t>
      </w:r>
    </w:p>
    <w:bookmarkEnd w:id="528"/>
    <w:bookmarkStart w:name="z555" w:id="529"/>
    <w:p>
      <w:pPr>
        <w:spacing w:after="0"/>
        <w:ind w:left="0"/>
        <w:jc w:val="both"/>
      </w:pPr>
      <w:r>
        <w:rPr>
          <w:rFonts w:ascii="Times New Roman"/>
          <w:b w:val="false"/>
          <w:i w:val="false"/>
          <w:color w:val="000000"/>
          <w:sz w:val="28"/>
        </w:rPr>
        <w:t>
      Французы сортируют отходы строго по фракциям в контейнеры разных цветов. Количество сортируемых видов отходов разнится в зависимости от региона. Чаще всего контейнеров три: зеленый контейнер – для стекла; баки с желтой крышкой – для различных упаковок – пластиковых, картонных или металлических; баки с крышкой любого другого цвета – для неперерабатываемых отходов, например, пищевых.</w:t>
      </w:r>
    </w:p>
    <w:bookmarkEnd w:id="529"/>
    <w:bookmarkStart w:name="z556" w:id="530"/>
    <w:p>
      <w:pPr>
        <w:spacing w:after="0"/>
        <w:ind w:left="0"/>
        <w:jc w:val="both"/>
      </w:pPr>
      <w:r>
        <w:rPr>
          <w:rFonts w:ascii="Times New Roman"/>
          <w:b w:val="false"/>
          <w:i w:val="false"/>
          <w:color w:val="000000"/>
          <w:sz w:val="28"/>
        </w:rPr>
        <w:t>
      Правило, которое соблюдается неукоснительно: под стеклянный мусор отводится отдельная емкость. А вот в смешанные отходы жители страны часто помещают и пластик, который вполне поддается вторичной переработке. Но на заводах по утилизации такой мусор уже не сортируют, а просто сжигают, потому что вычленять его из иных видов отходов невыгодно.</w:t>
      </w:r>
    </w:p>
    <w:bookmarkEnd w:id="530"/>
    <w:bookmarkStart w:name="z557" w:id="531"/>
    <w:p>
      <w:pPr>
        <w:spacing w:after="0"/>
        <w:ind w:left="0"/>
        <w:jc w:val="both"/>
      </w:pPr>
      <w:r>
        <w:rPr>
          <w:rFonts w:ascii="Times New Roman"/>
          <w:b w:val="false"/>
          <w:i w:val="false"/>
          <w:color w:val="000000"/>
          <w:sz w:val="28"/>
        </w:rPr>
        <w:t>
      В регионах, где пищевые отходы жители выбрасывают отдельно, эта фракция идет на изготовление биотоплива или удобрений.</w:t>
      </w:r>
    </w:p>
    <w:bookmarkEnd w:id="531"/>
    <w:bookmarkStart w:name="z558" w:id="532"/>
    <w:p>
      <w:pPr>
        <w:spacing w:after="0"/>
        <w:ind w:left="0"/>
        <w:jc w:val="both"/>
      </w:pPr>
      <w:r>
        <w:rPr>
          <w:rFonts w:ascii="Times New Roman"/>
          <w:b w:val="false"/>
          <w:i w:val="false"/>
          <w:color w:val="000000"/>
          <w:sz w:val="28"/>
        </w:rPr>
        <w:t xml:space="preserve">
      Для нестандартных вещей существуют специальные центры по сбору, куда нужно отвозить перерабатываемый мусор самостоятельно. Это могут быть батарейки, лампочки, пластиковые игрушки, оконные стҰкла и т.д. Часто пункты по приҰму бывают в крупных магазинах. </w:t>
      </w:r>
    </w:p>
    <w:bookmarkEnd w:id="532"/>
    <w:bookmarkStart w:name="z559" w:id="533"/>
    <w:p>
      <w:pPr>
        <w:spacing w:after="0"/>
        <w:ind w:left="0"/>
        <w:jc w:val="both"/>
      </w:pPr>
      <w:r>
        <w:rPr>
          <w:rFonts w:ascii="Times New Roman"/>
          <w:b w:val="false"/>
          <w:i w:val="false"/>
          <w:color w:val="000000"/>
          <w:sz w:val="28"/>
        </w:rPr>
        <w:t xml:space="preserve">
      Те отходы, которые собраны посредством сортировки гражданами, проходят этап разделения на фракции на предприятиях. Это производится автоматически, однако сотрудники контролируют финальную стадию сортировки и выбирают из фракций случайно попавшие иные отходы. </w:t>
      </w:r>
    </w:p>
    <w:bookmarkEnd w:id="533"/>
    <w:bookmarkStart w:name="z560" w:id="534"/>
    <w:p>
      <w:pPr>
        <w:spacing w:after="0"/>
        <w:ind w:left="0"/>
        <w:jc w:val="both"/>
      </w:pPr>
      <w:r>
        <w:rPr>
          <w:rFonts w:ascii="Times New Roman"/>
          <w:b w:val="false"/>
          <w:i w:val="false"/>
          <w:color w:val="000000"/>
          <w:sz w:val="28"/>
        </w:rPr>
        <w:t>
      Захоронению подлежат только те отходы, которые не могут быть использованы вторично.</w:t>
      </w:r>
    </w:p>
    <w:bookmarkEnd w:id="534"/>
    <w:bookmarkStart w:name="z561" w:id="535"/>
    <w:p>
      <w:pPr>
        <w:spacing w:after="0"/>
        <w:ind w:left="0"/>
        <w:jc w:val="both"/>
      </w:pPr>
      <w:r>
        <w:rPr>
          <w:rFonts w:ascii="Times New Roman"/>
          <w:b w:val="false"/>
          <w:i w:val="false"/>
          <w:color w:val="000000"/>
          <w:sz w:val="28"/>
        </w:rPr>
        <w:t>
      Технологии, внедренные на мусоросжигательных предприятиях Франции, безопасны и позволяют размещать заводы в непосредственной близости к жилым постройкам. Сотрудники предприятий тщательно отслеживают показатели вредных веществ в выделяемых в воздух выбросах. На заводах установлена система газоочистки, позволяющая свести до минимальных значений содержание вредных веществ. Мусоросжигательные заводы получают большой доход от продажи электроэнергии и тепла, эта выручка превышает даже доход от приема отходов на сжигание.</w:t>
      </w:r>
    </w:p>
    <w:bookmarkEnd w:id="535"/>
    <w:bookmarkStart w:name="z562" w:id="536"/>
    <w:p>
      <w:pPr>
        <w:spacing w:after="0"/>
        <w:ind w:left="0"/>
        <w:jc w:val="both"/>
      </w:pPr>
      <w:r>
        <w:rPr>
          <w:rFonts w:ascii="Times New Roman"/>
          <w:b w:val="false"/>
          <w:i w:val="false"/>
          <w:color w:val="000000"/>
          <w:sz w:val="28"/>
        </w:rPr>
        <w:t>
      Во Франции компания "Eco-Emballages" осуществляет подготовку кадров по вопросам минимизации отходов упаковочных материалов.</w:t>
      </w:r>
    </w:p>
    <w:bookmarkEnd w:id="536"/>
    <w:bookmarkStart w:name="z563" w:id="537"/>
    <w:p>
      <w:pPr>
        <w:spacing w:after="0"/>
        <w:ind w:left="0"/>
        <w:jc w:val="both"/>
      </w:pPr>
      <w:r>
        <w:rPr>
          <w:rFonts w:ascii="Times New Roman"/>
          <w:b w:val="false"/>
          <w:i w:val="false"/>
          <w:color w:val="000000"/>
          <w:sz w:val="28"/>
        </w:rPr>
        <w:t>
      На американском континенте заслуживает внимания опыт США.</w:t>
      </w:r>
    </w:p>
    <w:bookmarkEnd w:id="537"/>
    <w:bookmarkStart w:name="z564" w:id="538"/>
    <w:p>
      <w:pPr>
        <w:spacing w:after="0"/>
        <w:ind w:left="0"/>
        <w:jc w:val="both"/>
      </w:pPr>
      <w:r>
        <w:rPr>
          <w:rFonts w:ascii="Times New Roman"/>
          <w:b w:val="false"/>
          <w:i w:val="false"/>
          <w:color w:val="000000"/>
          <w:sz w:val="28"/>
        </w:rPr>
        <w:t>
      В США обращение с отходами контролируется Агентством по охране окружающей среды (EPA) в соответствии с Законом о сохранении и восстановлении ресурсов (ResourceConservation and RecoveryAct, 1976). Согласно данному закону, экологический департамент каждого штата разрабатывает комплексные планы по управлению промышленными и муниципальными отходами, т.е. в США не существует национального закона, предписывающего утилизацию отходов, и органы власти штатов и местные органы власти могут вводить собственные требования по утилизации отходов</w:t>
      </w:r>
    </w:p>
    <w:bookmarkEnd w:id="538"/>
    <w:bookmarkStart w:name="z565" w:id="539"/>
    <w:p>
      <w:pPr>
        <w:spacing w:after="0"/>
        <w:ind w:left="0"/>
        <w:jc w:val="both"/>
      </w:pPr>
      <w:r>
        <w:rPr>
          <w:rFonts w:ascii="Times New Roman"/>
          <w:b w:val="false"/>
          <w:i w:val="false"/>
          <w:color w:val="000000"/>
          <w:sz w:val="28"/>
        </w:rPr>
        <w:t>
      С начала 21 века в США действует национальная программа Reduce, Reuse and Recycle (RRR). Reduce — сокращение потребления. Это подразумевает отказ от приобретения новых вещей в пользу использования имеющихся, а также отказ от вещей из трудно перерабатываемых материалов. Reuse — использование вещей из переработанного вторсырья. Recycle — сдача вещей на переработку или утилизацию.</w:t>
      </w:r>
    </w:p>
    <w:bookmarkEnd w:id="539"/>
    <w:bookmarkStart w:name="z566" w:id="540"/>
    <w:p>
      <w:pPr>
        <w:spacing w:after="0"/>
        <w:ind w:left="0"/>
        <w:jc w:val="both"/>
      </w:pPr>
      <w:r>
        <w:rPr>
          <w:rFonts w:ascii="Times New Roman"/>
          <w:b w:val="false"/>
          <w:i w:val="false"/>
          <w:color w:val="000000"/>
          <w:sz w:val="28"/>
        </w:rPr>
        <w:t>
      Практика сортировки мусора существует в США уже довольно давно: к 2000 году 32% американских бытовых отходов перерабатывались, а 7% - сжигались. Таких результатов удалось достичь благодаря сортировке. В 90-е – начале 2000-х были запущены 9700 программ по сбору отходов для переработки и построены 3800 заводов по сортировке и переработке вторичного сырья.</w:t>
      </w:r>
    </w:p>
    <w:bookmarkEnd w:id="540"/>
    <w:bookmarkStart w:name="z567" w:id="541"/>
    <w:p>
      <w:pPr>
        <w:spacing w:after="0"/>
        <w:ind w:left="0"/>
        <w:jc w:val="both"/>
      </w:pPr>
      <w:r>
        <w:rPr>
          <w:rFonts w:ascii="Times New Roman"/>
          <w:b w:val="false"/>
          <w:i w:val="false"/>
          <w:color w:val="000000"/>
          <w:sz w:val="28"/>
        </w:rPr>
        <w:t>
      В США действует несколько моделей по сбору отходов. Каждое муниципальное образование само вправе выбрать, какая из них будет работать на территории.</w:t>
      </w:r>
    </w:p>
    <w:bookmarkEnd w:id="541"/>
    <w:bookmarkStart w:name="z568" w:id="542"/>
    <w:p>
      <w:pPr>
        <w:spacing w:after="0"/>
        <w:ind w:left="0"/>
        <w:jc w:val="both"/>
      </w:pPr>
      <w:r>
        <w:rPr>
          <w:rFonts w:ascii="Times New Roman"/>
          <w:b w:val="false"/>
          <w:i w:val="false"/>
          <w:color w:val="000000"/>
          <w:sz w:val="28"/>
        </w:rPr>
        <w:t>
      Одна из моделей предусматривает сбор отходов домохозяйствами в отдельные пакеты: пищевые отходы в один пакет, то, что не сортируется — в другой. Эти мешки отправляются в мусоропровод. Бумагу нужно положить рядом с мусоропроводом, а бутылки и банки выкидывают в спецконтейнеры.</w:t>
      </w:r>
    </w:p>
    <w:bookmarkEnd w:id="542"/>
    <w:bookmarkStart w:name="z569" w:id="543"/>
    <w:p>
      <w:pPr>
        <w:spacing w:after="0"/>
        <w:ind w:left="0"/>
        <w:jc w:val="both"/>
      </w:pPr>
      <w:r>
        <w:rPr>
          <w:rFonts w:ascii="Times New Roman"/>
          <w:b w:val="false"/>
          <w:i w:val="false"/>
          <w:color w:val="000000"/>
          <w:sz w:val="28"/>
        </w:rPr>
        <w:t>
      Если в доме нет мусоропровода, то, как правило, недалеко ставят несколько контейнеров для разных видов отходов. В ряде штатов за отходами приезжают специальные мусоровозы с раздельными отсеками для сбора мусора.</w:t>
      </w:r>
    </w:p>
    <w:bookmarkEnd w:id="543"/>
    <w:bookmarkStart w:name="z570" w:id="544"/>
    <w:p>
      <w:pPr>
        <w:spacing w:after="0"/>
        <w:ind w:left="0"/>
        <w:jc w:val="both"/>
      </w:pPr>
      <w:r>
        <w:rPr>
          <w:rFonts w:ascii="Times New Roman"/>
          <w:b w:val="false"/>
          <w:i w:val="false"/>
          <w:color w:val="000000"/>
          <w:sz w:val="28"/>
        </w:rPr>
        <w:t>
      Одна из моделей предполагает личный выброс отходов: жителей информируют, когда приедут за стеклом, бумагой, пластиком и прочим. Житель в обозначенное время выносит отходы, а рабочие его собирают. Для тех граждан, которые сортируют отходы, их вывозят бесплатно. Для тех, кто не любит ждать транспорт, возле магазинов устанавливают контейнеры по раздельному сбору отходов. Часто возле таких баков стоит и специальная емкость для одежды и обуви. Приличные старые вещи можно передать нуждающимся. А в магазинах бытовой техники устанавливают емкости для сбора батареек. Рассортированные отходы вывозят бесплатно,</w:t>
      </w:r>
    </w:p>
    <w:bookmarkEnd w:id="544"/>
    <w:bookmarkStart w:name="z571" w:id="545"/>
    <w:p>
      <w:pPr>
        <w:spacing w:after="0"/>
        <w:ind w:left="0"/>
        <w:jc w:val="both"/>
      </w:pPr>
      <w:r>
        <w:rPr>
          <w:rFonts w:ascii="Times New Roman"/>
          <w:b w:val="false"/>
          <w:i w:val="false"/>
          <w:color w:val="000000"/>
          <w:sz w:val="28"/>
        </w:rPr>
        <w:t>
      Стоимость бутылки или банки закладывается в стоимость товара, ее можно вернуть, сдав бутылку в специальный аппарат,</w:t>
      </w:r>
    </w:p>
    <w:bookmarkEnd w:id="545"/>
    <w:bookmarkStart w:name="z572" w:id="546"/>
    <w:p>
      <w:pPr>
        <w:spacing w:after="0"/>
        <w:ind w:left="0"/>
        <w:jc w:val="both"/>
      </w:pPr>
      <w:r>
        <w:rPr>
          <w:rFonts w:ascii="Times New Roman"/>
          <w:b w:val="false"/>
          <w:i w:val="false"/>
          <w:color w:val="000000"/>
          <w:sz w:val="28"/>
        </w:rPr>
        <w:t>
      Стоимость передачи отходов на полигон значительно дороже утилизации в перерабатывающей компании.</w:t>
      </w:r>
    </w:p>
    <w:bookmarkEnd w:id="546"/>
    <w:bookmarkStart w:name="z573" w:id="547"/>
    <w:p>
      <w:pPr>
        <w:spacing w:after="0"/>
        <w:ind w:left="0"/>
        <w:jc w:val="both"/>
      </w:pPr>
      <w:r>
        <w:rPr>
          <w:rFonts w:ascii="Times New Roman"/>
          <w:b w:val="false"/>
          <w:i w:val="false"/>
          <w:color w:val="000000"/>
          <w:sz w:val="28"/>
        </w:rPr>
        <w:t>
      Американцам выгоднее сдавать отходы раздельно и поддерживать переработку. В противном случае они остаются в минусе в прямом смысле — им придется больше платить за вывоз отходов.</w:t>
      </w:r>
    </w:p>
    <w:bookmarkEnd w:id="547"/>
    <w:bookmarkStart w:name="z574" w:id="548"/>
    <w:p>
      <w:pPr>
        <w:spacing w:after="0"/>
        <w:ind w:left="0"/>
        <w:jc w:val="both"/>
      </w:pPr>
      <w:r>
        <w:rPr>
          <w:rFonts w:ascii="Times New Roman"/>
          <w:b w:val="false"/>
          <w:i w:val="false"/>
          <w:color w:val="000000"/>
          <w:sz w:val="28"/>
        </w:rPr>
        <w:t xml:space="preserve">
      Централизованный вывоз крупногабаритных или конструкционно сложных отходов (мебель, электроника, предметы интерьера, строительный мусор и т.д.) осуществляется два или три раза в год, в так называемые shreddingdays. Обычно это происходит после Рождества (из-за большого количества выбрасываемых елок) и перед Днем Независимости, 4 июля. Если складировать старые вещи до этих дней негде, их можно вывезти за свой счет, посредством звонка в специальную компанию. Вариант для тех, кто не хочет тратиться — гаражная распродажа. </w:t>
      </w:r>
    </w:p>
    <w:bookmarkEnd w:id="548"/>
    <w:bookmarkStart w:name="z575" w:id="549"/>
    <w:p>
      <w:pPr>
        <w:spacing w:after="0"/>
        <w:ind w:left="0"/>
        <w:jc w:val="both"/>
      </w:pPr>
      <w:r>
        <w:rPr>
          <w:rFonts w:ascii="Times New Roman"/>
          <w:b w:val="false"/>
          <w:i w:val="false"/>
          <w:color w:val="000000"/>
          <w:sz w:val="28"/>
        </w:rPr>
        <w:t>
      Санкций за неправильную "поставку" бытовых отходов много. За выброс отходов в общественном месте или вдоль автодорог грозит штраф порядка $1000. За нарушения правил выброса бытовых отходов – около $2500 (сумма варьируется в разных штатах), для коммерческих предприятий цифра больше. За содержание в отходах вредных для здоровья веществ или химикатов можно получить 10 лет тюрьмы и штраф приблизительно $6500.</w:t>
      </w:r>
    </w:p>
    <w:bookmarkEnd w:id="549"/>
    <w:bookmarkStart w:name="z576" w:id="550"/>
    <w:p>
      <w:pPr>
        <w:spacing w:after="0"/>
        <w:ind w:left="0"/>
        <w:jc w:val="both"/>
      </w:pPr>
      <w:r>
        <w:rPr>
          <w:rFonts w:ascii="Times New Roman"/>
          <w:b w:val="false"/>
          <w:i w:val="false"/>
          <w:color w:val="000000"/>
          <w:sz w:val="28"/>
        </w:rPr>
        <w:t>
      Отрасль по переработке отходов имеет хорошую поддержку со стороны государства, причем, не только финансовую. Например, администрации многих штатов намерено покупают продукцию только из переработанных отходов. В США во вторичную переработку отправляют 35% коммунальных отходов.</w:t>
      </w:r>
    </w:p>
    <w:bookmarkEnd w:id="550"/>
    <w:bookmarkStart w:name="z577" w:id="551"/>
    <w:p>
      <w:pPr>
        <w:spacing w:after="0"/>
        <w:ind w:left="0"/>
        <w:jc w:val="both"/>
      </w:pPr>
      <w:r>
        <w:rPr>
          <w:rFonts w:ascii="Times New Roman"/>
          <w:b w:val="false"/>
          <w:i w:val="false"/>
          <w:color w:val="000000"/>
          <w:sz w:val="28"/>
        </w:rPr>
        <w:t>
      В ряде штатов США тестируют "умные" мусорные баки. Внутри помещают специальные датчики, которые следят за их наполняемостью. Сейчас производят датчики, которые долго могут работать автономно и передавать данные на большие расстояния. </w:t>
      </w:r>
    </w:p>
    <w:bookmarkEnd w:id="551"/>
    <w:bookmarkStart w:name="z578" w:id="552"/>
    <w:p>
      <w:pPr>
        <w:spacing w:after="0"/>
        <w:ind w:left="0"/>
        <w:jc w:val="both"/>
      </w:pPr>
      <w:r>
        <w:rPr>
          <w:rFonts w:ascii="Times New Roman"/>
          <w:b w:val="false"/>
          <w:i w:val="false"/>
          <w:color w:val="000000"/>
          <w:sz w:val="28"/>
        </w:rPr>
        <w:t>
      На многих свалках в Соединенных штатах занимаются утилизацией метана. Его используют для подачи электроэнергии. Предполагается, что спустя несколько лет полигоны будут выдавать до 30 миллиардов киловатт ежегодно. </w:t>
      </w:r>
    </w:p>
    <w:bookmarkEnd w:id="552"/>
    <w:bookmarkStart w:name="z579" w:id="553"/>
    <w:p>
      <w:pPr>
        <w:spacing w:after="0"/>
        <w:ind w:left="0"/>
        <w:jc w:val="both"/>
      </w:pPr>
      <w:r>
        <w:rPr>
          <w:rFonts w:ascii="Times New Roman"/>
          <w:b w:val="false"/>
          <w:i w:val="false"/>
          <w:color w:val="000000"/>
          <w:sz w:val="28"/>
        </w:rPr>
        <w:t xml:space="preserve">
      Фактически мусор размещают на глину (чтобы не навредить почве) в специальную емкость примерно на десять лет. Сверху укладывают слой глины и высаживают траву. Аппаратура принимает газ и транспортирует его на электростанции. Таким образом отходы становятся одним из видов альтернативной энергетики. </w:t>
      </w:r>
    </w:p>
    <w:bookmarkEnd w:id="553"/>
    <w:bookmarkStart w:name="z580" w:id="554"/>
    <w:p>
      <w:pPr>
        <w:spacing w:after="0"/>
        <w:ind w:left="0"/>
        <w:jc w:val="both"/>
      </w:pPr>
      <w:r>
        <w:rPr>
          <w:rFonts w:ascii="Times New Roman"/>
          <w:b w:val="false"/>
          <w:i w:val="false"/>
          <w:color w:val="000000"/>
          <w:sz w:val="28"/>
        </w:rPr>
        <w:t>
      В целом по качеству сортировки и переработки отходов США отстают от некоторых стран Западной Европы и Японии.</w:t>
      </w:r>
    </w:p>
    <w:bookmarkEnd w:id="554"/>
    <w:bookmarkStart w:name="z581" w:id="555"/>
    <w:p>
      <w:pPr>
        <w:spacing w:after="0"/>
        <w:ind w:left="0"/>
        <w:jc w:val="both"/>
      </w:pPr>
      <w:r>
        <w:rPr>
          <w:rFonts w:ascii="Times New Roman"/>
          <w:b w:val="false"/>
          <w:i w:val="false"/>
          <w:color w:val="000000"/>
          <w:sz w:val="28"/>
        </w:rPr>
        <w:t>
      В ноябре 2021 г. Агентство США по охране окружающей среды (U.S. Environmental ProtectionAgency, EPA) опубликовало Национальную стратегию по утилизации твердых коммунальных отходов. Стратегия сфокусирована на улучшении отрасли утилизации ТКО и обеспечении экологической справедливости для населения. Главная цель Стратегии – достижение 50%-го целевого показателя по утилизации ТКО к 2030 г.</w:t>
      </w:r>
    </w:p>
    <w:bookmarkEnd w:id="555"/>
    <w:bookmarkStart w:name="z582" w:id="556"/>
    <w:p>
      <w:pPr>
        <w:spacing w:after="0"/>
        <w:ind w:left="0"/>
        <w:jc w:val="both"/>
      </w:pPr>
      <w:r>
        <w:rPr>
          <w:rFonts w:ascii="Times New Roman"/>
          <w:b w:val="false"/>
          <w:i w:val="false"/>
          <w:color w:val="000000"/>
          <w:sz w:val="28"/>
        </w:rPr>
        <w:t>
      Среди азиатских стран заслуживает внимания опыт Японии, Южной Кореи и Китая.</w:t>
      </w:r>
    </w:p>
    <w:bookmarkEnd w:id="556"/>
    <w:bookmarkStart w:name="z583" w:id="557"/>
    <w:p>
      <w:pPr>
        <w:spacing w:after="0"/>
        <w:ind w:left="0"/>
        <w:jc w:val="both"/>
      </w:pPr>
      <w:r>
        <w:rPr>
          <w:rFonts w:ascii="Times New Roman"/>
          <w:b w:val="false"/>
          <w:i w:val="false"/>
          <w:color w:val="000000"/>
          <w:sz w:val="28"/>
        </w:rPr>
        <w:t>
      Япония – яркий пример эффективного обращения с отходами. На мусоре создают острова, строят автотрассы и выращивают деревья. К 2021 году Япония практически полностью избавилась от мусорных полигонов — 90 % отходов здесь отправляется на переработку.</w:t>
      </w:r>
    </w:p>
    <w:bookmarkEnd w:id="557"/>
    <w:bookmarkStart w:name="z584" w:id="558"/>
    <w:p>
      <w:pPr>
        <w:spacing w:after="0"/>
        <w:ind w:left="0"/>
        <w:jc w:val="both"/>
      </w:pPr>
      <w:r>
        <w:rPr>
          <w:rFonts w:ascii="Times New Roman"/>
          <w:b w:val="false"/>
          <w:i w:val="false"/>
          <w:color w:val="000000"/>
          <w:sz w:val="28"/>
        </w:rPr>
        <w:t>
      Все что невозможно переработать сжигают, а полигоны стремятся сократить до минимума. В системе сбора, переработки и утилизации создана прозрачная, взаимовыгодная, и тем не менее обязательная, юридически прописанная, форма обращения с отходами. </w:t>
      </w:r>
    </w:p>
    <w:bookmarkEnd w:id="558"/>
    <w:bookmarkStart w:name="z585" w:id="559"/>
    <w:p>
      <w:pPr>
        <w:spacing w:after="0"/>
        <w:ind w:left="0"/>
        <w:jc w:val="both"/>
      </w:pPr>
      <w:r>
        <w:rPr>
          <w:rFonts w:ascii="Times New Roman"/>
          <w:b w:val="false"/>
          <w:i w:val="false"/>
          <w:color w:val="000000"/>
          <w:sz w:val="28"/>
        </w:rPr>
        <w:t>
      Сортировка отходов возложена на население добровольно-принудительным методом. Японцы делят отходы на несколько фракций, от 4 до 30. Местные муниципалитеты в каждом районе города устанавливают правила, как и что сортировать, на сколько фракций делить отходы. Обычное число видов отходов 11-15.</w:t>
      </w:r>
    </w:p>
    <w:bookmarkEnd w:id="559"/>
    <w:bookmarkStart w:name="z586" w:id="560"/>
    <w:p>
      <w:pPr>
        <w:spacing w:after="0"/>
        <w:ind w:left="0"/>
        <w:jc w:val="both"/>
      </w:pPr>
      <w:r>
        <w:rPr>
          <w:rFonts w:ascii="Times New Roman"/>
          <w:b w:val="false"/>
          <w:i w:val="false"/>
          <w:color w:val="000000"/>
          <w:sz w:val="28"/>
        </w:rPr>
        <w:t>
      Жители сортируют отходы по 4 категориям: бытовые отходы, органика, не подлежащая переработке; перерабатываемые отходы — бумага, картон, металл, стекло, пластик; сложные отходы — электроника, бытовые электроприборы, батарейки; габаритные отходы — крупная бытовая техника, мебель.</w:t>
      </w:r>
    </w:p>
    <w:bookmarkEnd w:id="560"/>
    <w:bookmarkStart w:name="z587" w:id="561"/>
    <w:p>
      <w:pPr>
        <w:spacing w:after="0"/>
        <w:ind w:left="0"/>
        <w:jc w:val="both"/>
      </w:pPr>
      <w:r>
        <w:rPr>
          <w:rFonts w:ascii="Times New Roman"/>
          <w:b w:val="false"/>
          <w:i w:val="false"/>
          <w:color w:val="000000"/>
          <w:sz w:val="28"/>
        </w:rPr>
        <w:t>
      На площадках по сбору отходов есть поясняющие таблички с правилами утилизации, а на упаковках с товарами — информация по переработке.</w:t>
      </w:r>
    </w:p>
    <w:bookmarkEnd w:id="561"/>
    <w:bookmarkStart w:name="z588" w:id="562"/>
    <w:p>
      <w:pPr>
        <w:spacing w:after="0"/>
        <w:ind w:left="0"/>
        <w:jc w:val="both"/>
      </w:pPr>
      <w:r>
        <w:rPr>
          <w:rFonts w:ascii="Times New Roman"/>
          <w:b w:val="false"/>
          <w:i w:val="false"/>
          <w:color w:val="000000"/>
          <w:sz w:val="28"/>
        </w:rPr>
        <w:t xml:space="preserve">
      Каждый вид отходов вывозят из домов в свой день недели, установленный муниципалитетом. Так, например, дважды в неделю забирают сжигаемые отходы, а бумагу лишь раз в две недели. Крупногабаритные отходы вывозят за отдельную плату. </w:t>
      </w:r>
    </w:p>
    <w:bookmarkEnd w:id="562"/>
    <w:bookmarkStart w:name="z589" w:id="563"/>
    <w:p>
      <w:pPr>
        <w:spacing w:after="0"/>
        <w:ind w:left="0"/>
        <w:jc w:val="both"/>
      </w:pPr>
      <w:r>
        <w:rPr>
          <w:rFonts w:ascii="Times New Roman"/>
          <w:b w:val="false"/>
          <w:i w:val="false"/>
          <w:color w:val="000000"/>
          <w:sz w:val="28"/>
        </w:rPr>
        <w:t xml:space="preserve">
      Существует как система поощрения, так и система довольно жестких штрафов (сумма в несколько сотен долларов). Если не оплатить штраф – мусор перестанут вывозить из дома, а складирование мусора приведет к новым санкциям для населения. Поэтому нарушителей стараются вычислить как можно быстрее. </w:t>
      </w:r>
    </w:p>
    <w:bookmarkEnd w:id="563"/>
    <w:bookmarkStart w:name="z590" w:id="564"/>
    <w:p>
      <w:pPr>
        <w:spacing w:after="0"/>
        <w:ind w:left="0"/>
        <w:jc w:val="both"/>
      </w:pPr>
      <w:r>
        <w:rPr>
          <w:rFonts w:ascii="Times New Roman"/>
          <w:b w:val="false"/>
          <w:i w:val="false"/>
          <w:color w:val="000000"/>
          <w:sz w:val="28"/>
        </w:rPr>
        <w:t>
      Вывоз отходов финансирует государственный бюджет, спонсируя местного оператора, который выбирается на конкурсной основе. В итоге бизнес по переработке почти бесплатно получает сырье.</w:t>
      </w:r>
    </w:p>
    <w:bookmarkEnd w:id="564"/>
    <w:bookmarkStart w:name="z591" w:id="565"/>
    <w:p>
      <w:pPr>
        <w:spacing w:after="0"/>
        <w:ind w:left="0"/>
        <w:jc w:val="both"/>
      </w:pPr>
      <w:r>
        <w:rPr>
          <w:rFonts w:ascii="Times New Roman"/>
          <w:b w:val="false"/>
          <w:i w:val="false"/>
          <w:color w:val="000000"/>
          <w:sz w:val="28"/>
        </w:rPr>
        <w:t xml:space="preserve">
      За десятилетия в Японии было построено большое количество мусоросжигательных заводов. Более того, страна достигла низкого выброса в атмосферу диоксинов, а пепел и золу не выбрасывают, а используют в строительстве, подмешивают в бетон, используют при укладке дорог и создании искусственных островов. </w:t>
      </w:r>
    </w:p>
    <w:bookmarkEnd w:id="565"/>
    <w:bookmarkStart w:name="z592" w:id="566"/>
    <w:p>
      <w:pPr>
        <w:spacing w:after="0"/>
        <w:ind w:left="0"/>
        <w:jc w:val="both"/>
      </w:pPr>
      <w:r>
        <w:rPr>
          <w:rFonts w:ascii="Times New Roman"/>
          <w:b w:val="false"/>
          <w:i w:val="false"/>
          <w:color w:val="000000"/>
          <w:sz w:val="28"/>
        </w:rPr>
        <w:t>
      Сжигание производят путем плазменной газификации, которая проходит при температуре в 1200 градусов по Цельсию. При плазменной дегазификации на выходе получается безопасный материал. Сжигают преимущественно пищевые отходы, которые не перерабатывают в биологические удобрения. Это уникальная технология утилизации, которая не только позволяет сохранять воздух чистым, но и питает электричеством само предприятие и частично город.</w:t>
      </w:r>
    </w:p>
    <w:bookmarkEnd w:id="566"/>
    <w:bookmarkStart w:name="z593" w:id="567"/>
    <w:p>
      <w:pPr>
        <w:spacing w:after="0"/>
        <w:ind w:left="0"/>
        <w:jc w:val="both"/>
      </w:pPr>
      <w:r>
        <w:rPr>
          <w:rFonts w:ascii="Times New Roman"/>
          <w:b w:val="false"/>
          <w:i w:val="false"/>
          <w:color w:val="000000"/>
          <w:sz w:val="28"/>
        </w:rPr>
        <w:t xml:space="preserve">
      </w:t>
      </w:r>
    </w:p>
    <w:bookmarkEnd w:id="567"/>
    <w:p>
      <w:pPr>
        <w:spacing w:after="0"/>
        <w:ind w:left="0"/>
        <w:jc w:val="both"/>
      </w:pPr>
      <w:r>
        <w:drawing>
          <wp:inline distT="0" distB="0" distL="0" distR="0">
            <wp:extent cx="77851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7851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94" w:id="568"/>
    <w:p>
      <w:pPr>
        <w:spacing w:after="0"/>
        <w:ind w:left="0"/>
        <w:jc w:val="both"/>
      </w:pPr>
      <w:r>
        <w:rPr>
          <w:rFonts w:ascii="Times New Roman"/>
          <w:b w:val="false"/>
          <w:i w:val="false"/>
          <w:color w:val="000000"/>
          <w:sz w:val="28"/>
        </w:rPr>
        <w:t>
      Рисунок 13– Мусоросжигательный завод Майшима в Осаке</w:t>
      </w:r>
    </w:p>
    <w:bookmarkEnd w:id="568"/>
    <w:bookmarkStart w:name="z595" w:id="569"/>
    <w:p>
      <w:pPr>
        <w:spacing w:after="0"/>
        <w:ind w:left="0"/>
        <w:jc w:val="both"/>
      </w:pPr>
      <w:r>
        <w:rPr>
          <w:rFonts w:ascii="Times New Roman"/>
          <w:b w:val="false"/>
          <w:i w:val="false"/>
          <w:color w:val="000000"/>
          <w:sz w:val="28"/>
        </w:rPr>
        <w:t>
      25 % площади предприятия занимают печи для сжигания, а 75 % — очистные сооружения. Благодаря многомерной фильтрации едких газов, мусоросжигающие заводы можно безопасно размещать поблизости от жилого сектора.</w:t>
      </w:r>
    </w:p>
    <w:bookmarkEnd w:id="569"/>
    <w:bookmarkStart w:name="z596" w:id="570"/>
    <w:p>
      <w:pPr>
        <w:spacing w:after="0"/>
        <w:ind w:left="0"/>
        <w:jc w:val="both"/>
      </w:pPr>
      <w:r>
        <w:rPr>
          <w:rFonts w:ascii="Times New Roman"/>
          <w:b w:val="false"/>
          <w:i w:val="false"/>
          <w:color w:val="000000"/>
          <w:sz w:val="28"/>
        </w:rPr>
        <w:t>
      В Японии сформировалась особая культура обращения с отходами "моттаинай": "Не выбрасывай, пока полностью не использовал". Бережное отношение к окружающему миру распространяется и на материальные, и на духовные ресурсы. Здесь стремятся к максимальному рециклингу — не только сократить количество отходов, но также сохранить имеющиеся ресурсы.</w:t>
      </w:r>
    </w:p>
    <w:bookmarkEnd w:id="570"/>
    <w:bookmarkStart w:name="z597" w:id="571"/>
    <w:p>
      <w:pPr>
        <w:spacing w:after="0"/>
        <w:ind w:left="0"/>
        <w:jc w:val="both"/>
      </w:pPr>
      <w:r>
        <w:rPr>
          <w:rFonts w:ascii="Times New Roman"/>
          <w:b w:val="false"/>
          <w:i w:val="false"/>
          <w:color w:val="000000"/>
          <w:sz w:val="28"/>
        </w:rPr>
        <w:t>
      Южная Корея сегодня занимает передовые позиции в мире по управлению отходами, демонстрируя примеры эффективной системы раздельного сбора и переработки отходов. До середины 90-х годов 20 века страна столкнулась с серьезными проблемами в области отходов. Благодаря введению реформ и максимальному вовлечению населения удалось не только навести порядок в этом вопросе, но и значительно улучшить экологическую обстановку. За несколько лет корейцы смогли разработать и наладить до автоматизма систему, позволяющую рационально использовать отходы, даже такие, что не поддаются переработке и повторному использованию.</w:t>
      </w:r>
    </w:p>
    <w:bookmarkEnd w:id="571"/>
    <w:bookmarkStart w:name="z598" w:id="572"/>
    <w:p>
      <w:pPr>
        <w:spacing w:after="0"/>
        <w:ind w:left="0"/>
        <w:jc w:val="both"/>
      </w:pPr>
      <w:r>
        <w:rPr>
          <w:rFonts w:ascii="Times New Roman"/>
          <w:b w:val="false"/>
          <w:i w:val="false"/>
          <w:color w:val="000000"/>
          <w:sz w:val="28"/>
        </w:rPr>
        <w:t xml:space="preserve">
      По данным министерства окружающей среды Республики Корея уровень переработки отходов в Корее – 86%, а коммунальных отходов – 61%. </w:t>
      </w:r>
    </w:p>
    <w:bookmarkEnd w:id="572"/>
    <w:bookmarkStart w:name="z599" w:id="573"/>
    <w:p>
      <w:pPr>
        <w:spacing w:after="0"/>
        <w:ind w:left="0"/>
        <w:jc w:val="both"/>
      </w:pPr>
      <w:r>
        <w:rPr>
          <w:rFonts w:ascii="Times New Roman"/>
          <w:b w:val="false"/>
          <w:i w:val="false"/>
          <w:color w:val="000000"/>
          <w:sz w:val="28"/>
        </w:rPr>
        <w:t>
      Сортировка мусора для корейцев – это целая система, где учитывается не только тип отходов, но также их негативное влияние на окружающую среду. Критерии сортировки:пищевые отходы (в отдельный пакет для пищевых отходов); картон, и плотная бумага схожая с картоном; пластик (в любой отдельный пакет); пенопласт; металл, в том числе алюминиевые и жестяные банки (в любой отдельный пакет); стеклянные банки и бутылки (в любой отдельный пакет); прочий бытовой мусор; бытовая техника, электроника; мебель; батарейки, лампочки; одежда.</w:t>
      </w:r>
    </w:p>
    <w:bookmarkEnd w:id="573"/>
    <w:bookmarkStart w:name="z600" w:id="574"/>
    <w:p>
      <w:pPr>
        <w:spacing w:after="0"/>
        <w:ind w:left="0"/>
        <w:jc w:val="both"/>
      </w:pPr>
      <w:r>
        <w:rPr>
          <w:rFonts w:ascii="Times New Roman"/>
          <w:b w:val="false"/>
          <w:i w:val="false"/>
          <w:color w:val="000000"/>
          <w:sz w:val="28"/>
        </w:rPr>
        <w:t>
      В современных жилых комплексах для хранения мусора строят целые павильоны, в которых помимо различных контейнеров, баков, больших мешков, есть раковина для мытья рук, стиральные машины, камеры видеонаблюдения, освещение.</w:t>
      </w:r>
    </w:p>
    <w:bookmarkEnd w:id="574"/>
    <w:bookmarkStart w:name="z601" w:id="575"/>
    <w:p>
      <w:pPr>
        <w:spacing w:after="0"/>
        <w:ind w:left="0"/>
        <w:jc w:val="both"/>
      </w:pPr>
      <w:r>
        <w:rPr>
          <w:rFonts w:ascii="Times New Roman"/>
          <w:b w:val="false"/>
          <w:i w:val="false"/>
          <w:color w:val="000000"/>
          <w:sz w:val="28"/>
        </w:rPr>
        <w:t xml:space="preserve">
      </w:t>
      </w:r>
    </w:p>
    <w:bookmarkEnd w:id="575"/>
    <w:p>
      <w:pPr>
        <w:spacing w:after="0"/>
        <w:ind w:left="0"/>
        <w:jc w:val="both"/>
      </w:pPr>
      <w:r>
        <w:drawing>
          <wp:inline distT="0" distB="0" distL="0" distR="0">
            <wp:extent cx="78105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988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02" w:id="576"/>
    <w:p>
      <w:pPr>
        <w:spacing w:after="0"/>
        <w:ind w:left="0"/>
        <w:jc w:val="both"/>
      </w:pPr>
      <w:r>
        <w:rPr>
          <w:rFonts w:ascii="Times New Roman"/>
          <w:b w:val="false"/>
          <w:i w:val="false"/>
          <w:color w:val="000000"/>
          <w:sz w:val="28"/>
        </w:rPr>
        <w:t>
      Рисунок 14– Павильоны для хранения мусора в современных жилых комплексах Южной Кореи</w:t>
      </w:r>
    </w:p>
    <w:bookmarkEnd w:id="576"/>
    <w:bookmarkStart w:name="z603" w:id="577"/>
    <w:p>
      <w:pPr>
        <w:spacing w:after="0"/>
        <w:ind w:left="0"/>
        <w:jc w:val="both"/>
      </w:pPr>
      <w:r>
        <w:rPr>
          <w:rFonts w:ascii="Times New Roman"/>
          <w:b w:val="false"/>
          <w:i w:val="false"/>
          <w:color w:val="000000"/>
          <w:sz w:val="28"/>
        </w:rPr>
        <w:t>
      Сбор и вывоз ТБО происходят строго по расписанию, чаще всего один раз в неделю. Есть некоторые виды отходов, которые можно выбрасывать вне зависимости от расписания вывоза: остатки пищи, объедки, одежда, обувь и некоторые другие категории. </w:t>
      </w:r>
    </w:p>
    <w:bookmarkEnd w:id="577"/>
    <w:bookmarkStart w:name="z604" w:id="578"/>
    <w:p>
      <w:pPr>
        <w:spacing w:after="0"/>
        <w:ind w:left="0"/>
        <w:jc w:val="both"/>
      </w:pPr>
      <w:r>
        <w:rPr>
          <w:rFonts w:ascii="Times New Roman"/>
          <w:b w:val="false"/>
          <w:i w:val="false"/>
          <w:color w:val="000000"/>
          <w:sz w:val="28"/>
        </w:rPr>
        <w:t>
      Плата за обращение с отходами в Южной Корее зависит от того, сколько отходов люди кладут в баки. В многоквартирных жилых комплексах часто используются специальные контейнеры с применением RFID-карт. Крышка мусорного контейнера открывается, реагируя на RFID-карту, выбрасывается содержимое отходов, после чего фиксируется вес, и выдается количество. В конце месяца высчитывается сумма и вносится в квитанцию по квартирной плате. Есть специальные электронные контейнеры для пищевых остатков, которые взвешивают отходы и в зависимости от их массы начисляют плату на специальную идентификационную карту человека. Позже из этих отходов производят корм для животных, удобрения или биогаз. Таким образом утилизируется 95% пищевых отходов.</w:t>
      </w:r>
    </w:p>
    <w:bookmarkEnd w:id="578"/>
    <w:bookmarkStart w:name="z605" w:id="579"/>
    <w:p>
      <w:pPr>
        <w:spacing w:after="0"/>
        <w:ind w:left="0"/>
        <w:jc w:val="both"/>
      </w:pPr>
      <w:r>
        <w:rPr>
          <w:rFonts w:ascii="Times New Roman"/>
          <w:b w:val="false"/>
          <w:i w:val="false"/>
          <w:color w:val="000000"/>
          <w:sz w:val="28"/>
        </w:rPr>
        <w:t>
      Руководство по сортировке отходов подробное и строгое: пластиковые бутылки, стеклянные изделия и металлические банки принимают раздельно и часто только в определенные дни недели. Для смешанного мусора и пищевых отходов есть специальные пакеты, которые надо покупать. Выбрасывать эти отходы в других пакетах или коробках нельзя: коммунальная служба их не заберҰт. Перед сдачей на переработку все возможные этикетки и наклейки с картонных коробок, и бумаги необходимо обязательно убирать.</w:t>
      </w:r>
    </w:p>
    <w:bookmarkEnd w:id="579"/>
    <w:bookmarkStart w:name="z606" w:id="580"/>
    <w:p>
      <w:pPr>
        <w:spacing w:after="0"/>
        <w:ind w:left="0"/>
        <w:jc w:val="both"/>
      </w:pPr>
      <w:r>
        <w:rPr>
          <w:rFonts w:ascii="Times New Roman"/>
          <w:b w:val="false"/>
          <w:i w:val="false"/>
          <w:color w:val="000000"/>
          <w:sz w:val="28"/>
        </w:rPr>
        <w:t>
      За несоблюдение правил обращения с отходами для населения предусмотрены штрафы: например, если вынести отходы в неправильный день, можно получить штраф в 300 тысяч южнокорейских вон. А если вообще не сортировать отходы, можно получить штраф до миллиона южнокорейских вон.</w:t>
      </w:r>
    </w:p>
    <w:bookmarkEnd w:id="580"/>
    <w:bookmarkStart w:name="z607" w:id="581"/>
    <w:p>
      <w:pPr>
        <w:spacing w:after="0"/>
        <w:ind w:left="0"/>
        <w:jc w:val="both"/>
      </w:pPr>
      <w:r>
        <w:rPr>
          <w:rFonts w:ascii="Times New Roman"/>
          <w:b w:val="false"/>
          <w:i w:val="false"/>
          <w:color w:val="000000"/>
          <w:sz w:val="28"/>
        </w:rPr>
        <w:t xml:space="preserve">
      Вся система сортировки ТБО построена таким образом, чтобы дальнейшая переработка мусора была максимально эффективной. Южная Корея является одним из лидеров не только по доле перерабатываемых отходов, но и по внедрению современных технологий по утилизации смешанных отходов. В стране развита переработка пищевых отходов, которые обрабатываются в специальных автоматических установках и превращают в удобрения и комбикорма. </w:t>
      </w:r>
    </w:p>
    <w:bookmarkEnd w:id="581"/>
    <w:bookmarkStart w:name="z608" w:id="582"/>
    <w:p>
      <w:pPr>
        <w:spacing w:after="0"/>
        <w:ind w:left="0"/>
        <w:jc w:val="both"/>
      </w:pPr>
      <w:r>
        <w:rPr>
          <w:rFonts w:ascii="Times New Roman"/>
          <w:b w:val="false"/>
          <w:i w:val="false"/>
          <w:color w:val="000000"/>
          <w:sz w:val="28"/>
        </w:rPr>
        <w:t>
      Южнокорейская система управления отходами считается одной из самых передовых в мире. Инструментов для ее развития стал РОП – принцип расширенной ответственности производителей, который налагает на производителей продукции обязательство собирать и перерабатывать отходы, образующиеся в результате их производства. В стране реализована политика управления ресурсами на протяжении всего их жизненного цикла с целью построения экономики замкнутого цикла, в которой ресурсы повторно используются и перерабатываются, а не оказываются на свалке. Предприятиям, производящим большое количество отходов, ставятся индивидуальные цели по переработке. Введено требование, чтобы товары и упаковка максимально подлежали вторичной переработке. Производители платят за переработку по разным ставкам.</w:t>
      </w:r>
    </w:p>
    <w:bookmarkEnd w:id="582"/>
    <w:bookmarkStart w:name="z609" w:id="583"/>
    <w:p>
      <w:pPr>
        <w:spacing w:after="0"/>
        <w:ind w:left="0"/>
        <w:jc w:val="both"/>
      </w:pPr>
      <w:r>
        <w:rPr>
          <w:rFonts w:ascii="Times New Roman"/>
          <w:b w:val="false"/>
          <w:i w:val="false"/>
          <w:color w:val="000000"/>
          <w:sz w:val="28"/>
        </w:rPr>
        <w:t>
      Система переработки отходов Южной Кореи занимает первое место в мире. По официальным данным Южная Корея наравне с Японией и Австрией занимает более 60% от общего объема стран, признанных по самой лучшей системе переработки мусора в мире.</w:t>
      </w:r>
    </w:p>
    <w:bookmarkEnd w:id="583"/>
    <w:bookmarkStart w:name="z610" w:id="584"/>
    <w:p>
      <w:pPr>
        <w:spacing w:after="0"/>
        <w:ind w:left="0"/>
        <w:jc w:val="both"/>
      </w:pPr>
      <w:r>
        <w:rPr>
          <w:rFonts w:ascii="Times New Roman"/>
          <w:b w:val="false"/>
          <w:i w:val="false"/>
          <w:color w:val="000000"/>
          <w:sz w:val="28"/>
        </w:rPr>
        <w:t>
      Сортировка и прессование ТБО является основой построения экологически безопасной и высокодоходной системы утилизации отходов.</w:t>
      </w:r>
    </w:p>
    <w:bookmarkEnd w:id="584"/>
    <w:bookmarkStart w:name="z611" w:id="585"/>
    <w:p>
      <w:pPr>
        <w:spacing w:after="0"/>
        <w:ind w:left="0"/>
        <w:jc w:val="both"/>
      </w:pPr>
      <w:r>
        <w:rPr>
          <w:rFonts w:ascii="Times New Roman"/>
          <w:b w:val="false"/>
          <w:i w:val="false"/>
          <w:color w:val="000000"/>
          <w:sz w:val="28"/>
        </w:rPr>
        <w:t>
      В сгораемые отходы попадает очень многое. Южная Корея, наряду с Японией и США применяет самую современную технологию сжигания – плазменную газификацию. Весь процесс максимально автоматизирован и экологически безопасный.</w:t>
      </w:r>
    </w:p>
    <w:bookmarkEnd w:id="585"/>
    <w:bookmarkStart w:name="z612" w:id="586"/>
    <w:p>
      <w:pPr>
        <w:spacing w:after="0"/>
        <w:ind w:left="0"/>
        <w:jc w:val="both"/>
      </w:pPr>
      <w:r>
        <w:rPr>
          <w:rFonts w:ascii="Times New Roman"/>
          <w:b w:val="false"/>
          <w:i w:val="false"/>
          <w:color w:val="000000"/>
          <w:sz w:val="28"/>
        </w:rPr>
        <w:t xml:space="preserve">
      В Китае в марте 2017 года был опубликован План, внедряющий систему обязательной сортировки мусора и бытовых отходов. Это был проект, который совместно разрабатывался и контролировался разными профильными министерствами КНР. </w:t>
      </w:r>
    </w:p>
    <w:bookmarkEnd w:id="586"/>
    <w:bookmarkStart w:name="z613" w:id="587"/>
    <w:p>
      <w:pPr>
        <w:spacing w:after="0"/>
        <w:ind w:left="0"/>
        <w:jc w:val="both"/>
      </w:pPr>
      <w:r>
        <w:rPr>
          <w:rFonts w:ascii="Times New Roman"/>
          <w:b w:val="false"/>
          <w:i w:val="false"/>
          <w:color w:val="000000"/>
          <w:sz w:val="28"/>
        </w:rPr>
        <w:t>
      Согласно "Плану внедрения системы классификации бытовых отходов", бытовые отходы в Китае подразделяются на 4 категории: 1) пищевые отходы (остатки пищи, кости, корни и листья овощей, кожура); 2) перерабатываемый мусор (пластик, бумага, стекло, металл и ткань); 3) опасные отходы, то есть отходы, которые содержат тяжелые вещества, вредные для здоровья человека, или отходы, наносящие фактический или потенциальный вред окружающей среде (батарейки, люминесцентные лампы, ртутные термометры, некоторые бытовые приборы, лекарства с истекшим сроком годности); 4) другой мусор, в эту категорию входит все те отходы, которые не попадают ни в одну из трех вышеперечисленных категорий (туалетная бумага, пластыри, окурки, коробки от пищевых продуктов)</w:t>
      </w:r>
    </w:p>
    <w:bookmarkEnd w:id="587"/>
    <w:bookmarkStart w:name="z614" w:id="588"/>
    <w:p>
      <w:pPr>
        <w:spacing w:after="0"/>
        <w:ind w:left="0"/>
        <w:jc w:val="both"/>
      </w:pPr>
      <w:r>
        <w:rPr>
          <w:rFonts w:ascii="Times New Roman"/>
          <w:b w:val="false"/>
          <w:i w:val="false"/>
          <w:color w:val="000000"/>
          <w:sz w:val="28"/>
        </w:rPr>
        <w:t xml:space="preserve">
      Начиная с 2018 КНР приняло новый, жесткий и радикальный вектор развития в области обращения с отходами, закрыв границы для их импорта и введя ряд реформ. За пять лет Китай превратился из "глобальной свалки" (сюда направлялось более половины трансграничных мусорных потоков, ежегодно ввозилось более 50 миллионов тонн мусора) в страну, свободную от зарубежных отходов.Новая политика Китая получила название "Национальный меч". Объемы закупаемого за границей мусора страна сократила почти в 20 раз. В итоге основным поставщикам пластиковых и бумажных отходов пришлось экстренно искать новые рынки сбыта. </w:t>
      </w:r>
    </w:p>
    <w:bookmarkEnd w:id="588"/>
    <w:bookmarkStart w:name="z615" w:id="589"/>
    <w:p>
      <w:pPr>
        <w:spacing w:after="0"/>
        <w:ind w:left="0"/>
        <w:jc w:val="both"/>
      </w:pPr>
      <w:r>
        <w:rPr>
          <w:rFonts w:ascii="Times New Roman"/>
          <w:b w:val="false"/>
          <w:i w:val="false"/>
          <w:color w:val="000000"/>
          <w:sz w:val="28"/>
        </w:rPr>
        <w:t>
      В апреле 2020 года в Китае был принят важный Закон, предусматривающий более строгие меры по предотвращению и контролю загрязнения окружающей среды твердыми отходами.  Уже к концу года почти 50 городов страны внедрили и стали использовать обязательную сортировку отходов.Государство поддерживало исполнение данных мер весомыми инвестициями. В реализацию строительства сооружений по сортировке и переработке мусора во всей стране было вложено более 17 миллиардов евро.  Для того, чтобы разработать и внедрить качественную, работающую систему по переработке и сортировке мусора, было потрачено 2,5 миллиарда евро. Еще 2 миллиарда власти вложили в переработку отходов пищевых отходов. </w:t>
      </w:r>
    </w:p>
    <w:bookmarkEnd w:id="589"/>
    <w:bookmarkStart w:name="z616" w:id="590"/>
    <w:p>
      <w:pPr>
        <w:spacing w:after="0"/>
        <w:ind w:left="0"/>
        <w:jc w:val="both"/>
      </w:pPr>
      <w:r>
        <w:rPr>
          <w:rFonts w:ascii="Times New Roman"/>
          <w:b w:val="false"/>
          <w:i w:val="false"/>
          <w:color w:val="000000"/>
          <w:sz w:val="28"/>
        </w:rPr>
        <w:t>
      В 2025 году планируется всемерно усилить и упорядочить борьбу с мусором. В планах правительства конкретные цифры: добиться повышения уровня переработки мусора до 60%, при показателе на конец 2021 года- не более 40%;обеспечить сжигание не менее 800 тыс. тонн отходов ежедневно, при показателе на конец 2021 года- не более 600 тыс.тонн.</w:t>
      </w:r>
    </w:p>
    <w:bookmarkEnd w:id="590"/>
    <w:bookmarkStart w:name="z617" w:id="591"/>
    <w:p>
      <w:pPr>
        <w:spacing w:after="0"/>
        <w:ind w:left="0"/>
        <w:jc w:val="both"/>
      </w:pPr>
      <w:r>
        <w:rPr>
          <w:rFonts w:ascii="Times New Roman"/>
          <w:b w:val="false"/>
          <w:i w:val="false"/>
          <w:color w:val="000000"/>
          <w:sz w:val="28"/>
        </w:rPr>
        <w:t>
      2021 год стал расцветом экологического процветания в Китае. Повышение уровня жизни позволило жителям страны бережней относиться к экологии. Сегодня принятые меры достигают своих результатов, а Китай может причислить остро стоящую проблему по мусорным отходам к числу решаемых. </w:t>
      </w:r>
    </w:p>
    <w:bookmarkEnd w:id="591"/>
    <w:bookmarkStart w:name="z618" w:id="592"/>
    <w:p>
      <w:pPr>
        <w:spacing w:after="0"/>
        <w:ind w:left="0"/>
        <w:jc w:val="both"/>
      </w:pPr>
      <w:r>
        <w:rPr>
          <w:rFonts w:ascii="Times New Roman"/>
          <w:b w:val="false"/>
          <w:i w:val="false"/>
          <w:color w:val="000000"/>
          <w:sz w:val="28"/>
        </w:rPr>
        <w:t>
      В 2021 году Китай закрыл границу для иностранных отходов. Собственный объем мусора в стране превышает 25 миллионов тонн. Но сегодня Китай уже в состоянии справиться с этой проблемой. </w:t>
      </w:r>
    </w:p>
    <w:bookmarkEnd w:id="592"/>
    <w:bookmarkStart w:name="z619" w:id="593"/>
    <w:p>
      <w:pPr>
        <w:spacing w:after="0"/>
        <w:ind w:left="0"/>
        <w:jc w:val="both"/>
      </w:pPr>
      <w:r>
        <w:rPr>
          <w:rFonts w:ascii="Times New Roman"/>
          <w:b w:val="false"/>
          <w:i w:val="false"/>
          <w:color w:val="000000"/>
          <w:sz w:val="28"/>
        </w:rPr>
        <w:t>
      Если раньше выкинуть мусор для китайца значило просто закинуть пакет в машину, которая приезжала несколько раз в день, то сегодня отношение к этому вопросу значительно поменялось. </w:t>
      </w:r>
    </w:p>
    <w:bookmarkEnd w:id="593"/>
    <w:bookmarkStart w:name="z620" w:id="594"/>
    <w:p>
      <w:pPr>
        <w:spacing w:after="0"/>
        <w:ind w:left="0"/>
        <w:jc w:val="both"/>
      </w:pPr>
      <w:r>
        <w:rPr>
          <w:rFonts w:ascii="Times New Roman"/>
          <w:b w:val="false"/>
          <w:i w:val="false"/>
          <w:color w:val="000000"/>
          <w:sz w:val="28"/>
        </w:rPr>
        <w:t>
      В каждом городе стоит множество мобильных станций, которые принимают пластик. При желании макулатуру, пластик, металлы и пенопласт можно сдать сборщикам мусора. Это целое профессиональное сообщество людей, которые зарабатывают перепродажей вторсырья. Они каждый день выезжают на своих трехколесных велосипедах на улицы городов и ездят по дворам, выкрикивая: "Куплю ваш мусор!".</w:t>
      </w:r>
    </w:p>
    <w:bookmarkEnd w:id="594"/>
    <w:bookmarkStart w:name="z621" w:id="595"/>
    <w:p>
      <w:pPr>
        <w:spacing w:after="0"/>
        <w:ind w:left="0"/>
        <w:jc w:val="both"/>
      </w:pPr>
      <w:r>
        <w:rPr>
          <w:rFonts w:ascii="Times New Roman"/>
          <w:b w:val="false"/>
          <w:i w:val="false"/>
          <w:color w:val="000000"/>
          <w:sz w:val="28"/>
        </w:rPr>
        <w:t>
      Чтобы мотивировать жителей сдавать отходы на переработку миллионы жителей Пекина получили в подарок от властей города три разноцветных ведра, каждое из которых предназначено для отдельного вида мусора. Кроме того, за проезд в пекинском метро можно заплатить пустыми пластиковыми бутылками. Достаточно накопить примерно двадцать использованных бутылок, а потом опустить их в один из автоматов на станциях метро и получить бесплатный билет.</w:t>
      </w:r>
    </w:p>
    <w:bookmarkEnd w:id="595"/>
    <w:bookmarkStart w:name="z622" w:id="596"/>
    <w:p>
      <w:pPr>
        <w:spacing w:after="0"/>
        <w:ind w:left="0"/>
        <w:jc w:val="both"/>
      </w:pPr>
      <w:r>
        <w:rPr>
          <w:rFonts w:ascii="Times New Roman"/>
          <w:b w:val="false"/>
          <w:i w:val="false"/>
          <w:color w:val="000000"/>
          <w:sz w:val="28"/>
        </w:rPr>
        <w:t>
      Урны на улицах тоже стали особенными. Они состоят из двух отсеков: "recyclablewaste" и "other waste". Вскоре за мусор, оставленный не в том отсеке, будут начисляться штрафы.</w:t>
      </w:r>
    </w:p>
    <w:bookmarkEnd w:id="596"/>
    <w:bookmarkStart w:name="z623" w:id="597"/>
    <w:p>
      <w:pPr>
        <w:spacing w:after="0"/>
        <w:ind w:left="0"/>
        <w:jc w:val="both"/>
      </w:pPr>
      <w:r>
        <w:rPr>
          <w:rFonts w:ascii="Times New Roman"/>
          <w:b w:val="false"/>
          <w:i w:val="false"/>
          <w:color w:val="000000"/>
          <w:sz w:val="28"/>
        </w:rPr>
        <w:t>
      Помимо этого, активно внедряются и другие ограничения, и правила. Например, придя в кафе или ресторан и заказав сок, посетитель не получает привычную для использования трубочку-соломинку, чтобы не загрязнять окружающую среду. Такая простая мера помогает сократить годовой вес мусора на 200 тонн. </w:t>
      </w:r>
    </w:p>
    <w:bookmarkEnd w:id="597"/>
    <w:bookmarkStart w:name="z624" w:id="598"/>
    <w:p>
      <w:pPr>
        <w:spacing w:after="0"/>
        <w:ind w:left="0"/>
        <w:jc w:val="both"/>
      </w:pPr>
      <w:r>
        <w:rPr>
          <w:rFonts w:ascii="Times New Roman"/>
          <w:b w:val="false"/>
          <w:i w:val="false"/>
          <w:color w:val="000000"/>
          <w:sz w:val="28"/>
        </w:rPr>
        <w:t>
      Государство прорабатывает вопрос с пластикатовыми пакетами. Все супермаркеты Китая ориентируются на использование экологичных средств для покупок – бумажные пакеты и тканевые шоперы. </w:t>
      </w:r>
    </w:p>
    <w:bookmarkEnd w:id="598"/>
    <w:bookmarkStart w:name="z625" w:id="599"/>
    <w:p>
      <w:pPr>
        <w:spacing w:after="0"/>
        <w:ind w:left="0"/>
        <w:jc w:val="both"/>
      </w:pPr>
      <w:r>
        <w:rPr>
          <w:rFonts w:ascii="Times New Roman"/>
          <w:b w:val="false"/>
          <w:i w:val="false"/>
          <w:color w:val="000000"/>
          <w:sz w:val="28"/>
        </w:rPr>
        <w:t xml:space="preserve">
      Сегодня около 60% объема волокна, используемого для производства бумаги и продукции из картона, в Китае производится из вторсырья. На перерабатывающие производства КНР со всего мира везут металл, пластик, макулатуру. Здесь из вторсырья изготавливают новые игрушки, одежду, посуду, производят алюминий для автопромышленности. </w:t>
      </w:r>
    </w:p>
    <w:bookmarkEnd w:id="599"/>
    <w:bookmarkStart w:name="z626" w:id="600"/>
    <w:p>
      <w:pPr>
        <w:spacing w:after="0"/>
        <w:ind w:left="0"/>
        <w:jc w:val="both"/>
      </w:pPr>
      <w:r>
        <w:rPr>
          <w:rFonts w:ascii="Times New Roman"/>
          <w:b w:val="false"/>
          <w:i w:val="false"/>
          <w:color w:val="000000"/>
          <w:sz w:val="28"/>
        </w:rPr>
        <w:t>
      Несмотря на активную переработку отходов, 65% китайских отходов оказывается на свалках, многие из которых не отвечают установленным санитарным и экологическим требованиям. В 2020 году 73 свалки, расположенные в черте Пекина, ликвидировали, а мусор пустили на производство электричества. Подобный опыт в стране уже есть: с 2008 года в Пекине работает мусорная ТЭС.В день она сжигает около полутора тысяч тонн отходов и получает деньги за выработанную энергию. Генераторы, установленные на ней, способны переработать самый разный мусор, включая старые покрышки, одежду, медицинские и пищевые отходы.</w:t>
      </w:r>
    </w:p>
    <w:bookmarkEnd w:id="600"/>
    <w:bookmarkStart w:name="z627" w:id="601"/>
    <w:p>
      <w:pPr>
        <w:spacing w:after="0"/>
        <w:ind w:left="0"/>
        <w:jc w:val="both"/>
      </w:pPr>
      <w:r>
        <w:rPr>
          <w:rFonts w:ascii="Times New Roman"/>
          <w:b w:val="false"/>
          <w:i w:val="false"/>
          <w:color w:val="000000"/>
          <w:sz w:val="28"/>
        </w:rPr>
        <w:t>
      В настоящее время в Китае работает около 500 мусоросжигающих заводов.</w:t>
      </w:r>
    </w:p>
    <w:bookmarkEnd w:id="601"/>
    <w:bookmarkStart w:name="z628" w:id="602"/>
    <w:p>
      <w:pPr>
        <w:spacing w:after="0"/>
        <w:ind w:left="0"/>
        <w:jc w:val="both"/>
      </w:pPr>
      <w:r>
        <w:rPr>
          <w:rFonts w:ascii="Times New Roman"/>
          <w:b w:val="false"/>
          <w:i w:val="false"/>
          <w:color w:val="000000"/>
          <w:sz w:val="28"/>
        </w:rPr>
        <w:t xml:space="preserve">
      В городе Шэньчжэнь строят крупнейший в мире мусоросжигательный завод ShenzhenEast Waste-to-EnergyPlant, который будет производить энергию из отходов. Завод будет сжигать 5000 тонн отходов в день, то есть треть всех отходов, что производят 20 миллионов жителей города. Завод будет использовать современную технологию сжигания отходов и производства электроэнергии, а также станет центром образования для жителей Шэньчжэня. </w:t>
      </w:r>
    </w:p>
    <w:bookmarkEnd w:id="602"/>
    <w:bookmarkStart w:name="z629" w:id="603"/>
    <w:p>
      <w:pPr>
        <w:spacing w:after="0"/>
        <w:ind w:left="0"/>
        <w:jc w:val="both"/>
      </w:pPr>
      <w:r>
        <w:rPr>
          <w:rFonts w:ascii="Times New Roman"/>
          <w:b w:val="false"/>
          <w:i w:val="false"/>
          <w:color w:val="000000"/>
          <w:sz w:val="28"/>
        </w:rPr>
        <w:t xml:space="preserve">
      </w:t>
      </w:r>
    </w:p>
    <w:bookmarkEnd w:id="603"/>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0" w:id="604"/>
    <w:p>
      <w:pPr>
        <w:spacing w:after="0"/>
        <w:ind w:left="0"/>
        <w:jc w:val="both"/>
      </w:pPr>
      <w:r>
        <w:rPr>
          <w:rFonts w:ascii="Times New Roman"/>
          <w:b w:val="false"/>
          <w:i w:val="false"/>
          <w:color w:val="000000"/>
          <w:sz w:val="28"/>
        </w:rPr>
        <w:t>
      Рисунок 15 – МСЗ в г. Шэньчжэнь</w:t>
      </w:r>
    </w:p>
    <w:bookmarkEnd w:id="604"/>
    <w:bookmarkStart w:name="z631" w:id="605"/>
    <w:p>
      <w:pPr>
        <w:spacing w:after="0"/>
        <w:ind w:left="0"/>
        <w:jc w:val="both"/>
      </w:pPr>
      <w:r>
        <w:rPr>
          <w:rFonts w:ascii="Times New Roman"/>
          <w:b w:val="false"/>
          <w:i w:val="false"/>
          <w:color w:val="000000"/>
          <w:sz w:val="28"/>
        </w:rPr>
        <w:t>
      Технологический процесс переработки отходов в энергию включает досортировку, сжигание, многоуровневую фильтрацию дымовых газов. В круговом фасаде завода создано множество проемов, которые обеспечивают естественную вентиляцию помещений, а специальная внутренняя изоляция делает предприятие практически бесшумным. Вокруг завода разбит красивый ландшафтный парк, который также способствует изоляции завода.</w:t>
      </w:r>
    </w:p>
    <w:bookmarkEnd w:id="605"/>
    <w:bookmarkStart w:name="z632" w:id="606"/>
    <w:p>
      <w:pPr>
        <w:spacing w:after="0"/>
        <w:ind w:left="0"/>
        <w:jc w:val="both"/>
      </w:pPr>
      <w:r>
        <w:rPr>
          <w:rFonts w:ascii="Times New Roman"/>
          <w:b w:val="false"/>
          <w:i w:val="false"/>
          <w:color w:val="000000"/>
          <w:sz w:val="28"/>
        </w:rPr>
        <w:t>
      Анализ положительного международного опыта в сфере управления отходами показал, что применяемые в зарубежных странах меры по улучшению результатов деятельности в сфере управления отходами можно разделить на пять больших групп: законодательная база, стратегии и планирование обращения с отходами; использование принципов экономики замкнутого цикла; установление институциональных рамок взаимодействия государственных органов власти; усиление роли муниципальных служб в утилизации твердых бытовых отходов; взаимодействие с частным сектором.</w:t>
      </w:r>
    </w:p>
    <w:bookmarkEnd w:id="606"/>
    <w:bookmarkStart w:name="z633" w:id="607"/>
    <w:p>
      <w:pPr>
        <w:spacing w:after="0"/>
        <w:ind w:left="0"/>
        <w:jc w:val="both"/>
      </w:pPr>
      <w:r>
        <w:rPr>
          <w:rFonts w:ascii="Times New Roman"/>
          <w:b w:val="false"/>
          <w:i w:val="false"/>
          <w:color w:val="000000"/>
          <w:sz w:val="28"/>
        </w:rPr>
        <w:t>
      В большинстве зарубежных стран действует законодательство, обеспечивающее регулирование ключевых аспектов в сфере обращения с отходами: классификация, сбор, транспортировка и обработка муниципальных, промышленных и опасных отходов.</w:t>
      </w:r>
    </w:p>
    <w:bookmarkEnd w:id="607"/>
    <w:bookmarkStart w:name="z634" w:id="608"/>
    <w:p>
      <w:pPr>
        <w:spacing w:after="0"/>
        <w:ind w:left="0"/>
        <w:jc w:val="both"/>
      </w:pPr>
      <w:r>
        <w:rPr>
          <w:rFonts w:ascii="Times New Roman"/>
          <w:b w:val="false"/>
          <w:i w:val="false"/>
          <w:color w:val="000000"/>
          <w:sz w:val="28"/>
        </w:rPr>
        <w:t>
      В большинстве стран выполнение программ по эффективному управлению отходами возможно только при активном участии населения и раздельном сборе отходов. При эффективном разделении возможно перерабатывать до 90 % образующихся отходов.В настоящее время получило развитие применение автоматизированной механизированной сортировки мусора взамен ручной, в результате которой выделяется наибольший объем утильных фракций.</w:t>
      </w:r>
    </w:p>
    <w:bookmarkEnd w:id="608"/>
    <w:bookmarkStart w:name="z635" w:id="609"/>
    <w:p>
      <w:pPr>
        <w:spacing w:after="0"/>
        <w:ind w:left="0"/>
        <w:jc w:val="both"/>
      </w:pPr>
      <w:r>
        <w:rPr>
          <w:rFonts w:ascii="Times New Roman"/>
          <w:b w:val="false"/>
          <w:i w:val="false"/>
          <w:color w:val="000000"/>
          <w:sz w:val="28"/>
        </w:rPr>
        <w:t>
      Управление процессами сбора, вывоза и переработки твердых бытовых отходов осуществляется местными органами власти. В большинстве зарубежных государств были выработаны приоритеты в сфере управления твердыми бытовыми отходами, сформированы ряд ограничений и технологий по переработки тех или иных видов отходов. </w:t>
      </w:r>
    </w:p>
    <w:bookmarkEnd w:id="609"/>
    <w:bookmarkStart w:name="z636" w:id="610"/>
    <w:p>
      <w:pPr>
        <w:spacing w:after="0"/>
        <w:ind w:left="0"/>
        <w:jc w:val="both"/>
      </w:pPr>
      <w:r>
        <w:rPr>
          <w:rFonts w:ascii="Times New Roman"/>
          <w:b w:val="false"/>
          <w:i w:val="false"/>
          <w:color w:val="000000"/>
          <w:sz w:val="28"/>
        </w:rPr>
        <w:t>
      Выявлена тенденция развития технологий термической переработки ТБО и тенденция перехода от технологии инсинерации (сжигания) к технологиям газификации и пиролиза.</w:t>
      </w:r>
    </w:p>
    <w:bookmarkEnd w:id="610"/>
    <w:bookmarkStart w:name="z637" w:id="611"/>
    <w:p>
      <w:pPr>
        <w:spacing w:after="0"/>
        <w:ind w:left="0"/>
        <w:jc w:val="both"/>
      </w:pPr>
      <w:r>
        <w:rPr>
          <w:rFonts w:ascii="Times New Roman"/>
          <w:b w:val="false"/>
          <w:i w:val="false"/>
          <w:color w:val="000000"/>
          <w:sz w:val="28"/>
        </w:rPr>
        <w:t>
      Практически во всех зарубежных странах сокращается количество полигонов захоронения отходов.Захоронение отходов даже на инженерно-подготовленных полигонах признается наихудшим вариантом уничтожения отходов.</w:t>
      </w:r>
    </w:p>
    <w:bookmarkEnd w:id="611"/>
    <w:bookmarkStart w:name="z638" w:id="612"/>
    <w:p>
      <w:pPr>
        <w:spacing w:after="0"/>
        <w:ind w:left="0"/>
        <w:jc w:val="both"/>
      </w:pPr>
      <w:r>
        <w:rPr>
          <w:rFonts w:ascii="Times New Roman"/>
          <w:b w:val="false"/>
          <w:i w:val="false"/>
          <w:color w:val="000000"/>
          <w:sz w:val="28"/>
        </w:rPr>
        <w:t>
      В целом установлен следующий порядок приоритетов в управлении потоками отходов:</w:t>
      </w:r>
    </w:p>
    <w:bookmarkEnd w:id="612"/>
    <w:bookmarkStart w:name="z639" w:id="613"/>
    <w:p>
      <w:pPr>
        <w:spacing w:after="0"/>
        <w:ind w:left="0"/>
        <w:jc w:val="both"/>
      </w:pPr>
      <w:r>
        <w:rPr>
          <w:rFonts w:ascii="Times New Roman"/>
          <w:b w:val="false"/>
          <w:i w:val="false"/>
          <w:color w:val="000000"/>
          <w:sz w:val="28"/>
        </w:rPr>
        <w:t>
      - использование всех возможностей для предотвращения образования отходов;</w:t>
      </w:r>
    </w:p>
    <w:bookmarkEnd w:id="613"/>
    <w:bookmarkStart w:name="z640" w:id="614"/>
    <w:p>
      <w:pPr>
        <w:spacing w:after="0"/>
        <w:ind w:left="0"/>
        <w:jc w:val="both"/>
      </w:pPr>
      <w:r>
        <w:rPr>
          <w:rFonts w:ascii="Times New Roman"/>
          <w:b w:val="false"/>
          <w:i w:val="false"/>
          <w:color w:val="000000"/>
          <w:sz w:val="28"/>
        </w:rPr>
        <w:t>
      - вторичное использование всех полезных фракций отходов, включая применение их как источника энергии;</w:t>
      </w:r>
    </w:p>
    <w:bookmarkEnd w:id="614"/>
    <w:bookmarkStart w:name="z641" w:id="615"/>
    <w:p>
      <w:pPr>
        <w:spacing w:after="0"/>
        <w:ind w:left="0"/>
        <w:jc w:val="both"/>
      </w:pPr>
      <w:r>
        <w:rPr>
          <w:rFonts w:ascii="Times New Roman"/>
          <w:b w:val="false"/>
          <w:i w:val="false"/>
          <w:color w:val="000000"/>
          <w:sz w:val="28"/>
        </w:rPr>
        <w:t>
      - экологически правильное захоронение не утилизируемых фракций, включая строго контролируемое сжигание.</w:t>
      </w:r>
    </w:p>
    <w:bookmarkEnd w:id="615"/>
    <w:bookmarkStart w:name="z642" w:id="616"/>
    <w:p>
      <w:pPr>
        <w:spacing w:after="0"/>
        <w:ind w:left="0"/>
        <w:jc w:val="both"/>
      </w:pPr>
      <w:r>
        <w:rPr>
          <w:rFonts w:ascii="Times New Roman"/>
          <w:b w:val="false"/>
          <w:i w:val="false"/>
          <w:color w:val="000000"/>
          <w:sz w:val="28"/>
        </w:rPr>
        <w:t>
      7. ЦЕЛИ, ЗАДАЧИ И ЦЕЛЕВЫЕ ПОКАЗАТЕЛИ ПРОГРАММЫ УПРАВЛЕНИЯ КОММУНАЛЬНЫМИ ОТХОДАМИ Г. СЕМЕЙ НА 2024-2028ГГ.</w:t>
      </w:r>
    </w:p>
    <w:bookmarkEnd w:id="616"/>
    <w:bookmarkStart w:name="z643" w:id="617"/>
    <w:p>
      <w:pPr>
        <w:spacing w:after="0"/>
        <w:ind w:left="0"/>
        <w:jc w:val="both"/>
      </w:pPr>
      <w:r>
        <w:rPr>
          <w:rFonts w:ascii="Times New Roman"/>
          <w:b w:val="false"/>
          <w:i w:val="false"/>
          <w:color w:val="000000"/>
          <w:sz w:val="28"/>
        </w:rPr>
        <w:t>
      7.1 Прогноз объемов образования коммунальных отходов до 2028г.</w:t>
      </w:r>
    </w:p>
    <w:bookmarkEnd w:id="617"/>
    <w:bookmarkStart w:name="z644" w:id="618"/>
    <w:p>
      <w:pPr>
        <w:spacing w:after="0"/>
        <w:ind w:left="0"/>
        <w:jc w:val="both"/>
      </w:pPr>
      <w:r>
        <w:rPr>
          <w:rFonts w:ascii="Times New Roman"/>
          <w:b w:val="false"/>
          <w:i w:val="false"/>
          <w:color w:val="000000"/>
          <w:sz w:val="28"/>
        </w:rPr>
        <w:t>
      Прогноз объемов образования коммунальных отходов до 2028 года был проведен с учетом прогноза роста населения. Для прогноза роста количества жителей г. Семей были использованы данные Бюро национальной статистики и проект нового Генерального плана развития города Семей до 2040 г.</w:t>
      </w:r>
    </w:p>
    <w:bookmarkEnd w:id="618"/>
    <w:bookmarkStart w:name="z645" w:id="619"/>
    <w:p>
      <w:pPr>
        <w:spacing w:after="0"/>
        <w:ind w:left="0"/>
        <w:jc w:val="both"/>
      </w:pPr>
      <w:r>
        <w:rPr>
          <w:rFonts w:ascii="Times New Roman"/>
          <w:b w:val="false"/>
          <w:i w:val="false"/>
          <w:color w:val="000000"/>
          <w:sz w:val="28"/>
        </w:rPr>
        <w:t xml:space="preserve">
      Таблица12 Прогноз перспективной численности населения города Семей на 2024-2028 гг. </w:t>
      </w:r>
    </w:p>
    <w:bookmarkEnd w:id="6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человек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Фактическая численность на начало года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Прогнозируемая численность на конец года, человек</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Семей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309079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328787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332 403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620"/>
          <w:p>
            <w:pPr>
              <w:spacing w:after="20"/>
              <w:ind w:left="20"/>
              <w:jc w:val="both"/>
            </w:pPr>
            <w:r>
              <w:rPr>
                <w:rFonts w:ascii="Times New Roman"/>
                <w:b w:val="false"/>
                <w:i w:val="false"/>
                <w:color w:val="000000"/>
                <w:sz w:val="20"/>
              </w:rPr>
              <w:t>
 </w:t>
            </w:r>
          </w:p>
          <w:bookmarkEnd w:id="620"/>
          <w:p>
            <w:pPr>
              <w:spacing w:after="20"/>
              <w:ind w:left="20"/>
              <w:jc w:val="both"/>
            </w:pPr>
            <w:r>
              <w:rPr>
                <w:rFonts w:ascii="Times New Roman"/>
                <w:b w:val="false"/>
                <w:i w:val="false"/>
                <w:color w:val="000000"/>
                <w:sz w:val="20"/>
              </w:rPr>
              <w:t>
336 060</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339 756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343 464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347272</w:t>
            </w:r>
          </w:p>
        </w:tc>
      </w:tr>
    </w:tbl>
    <w:bookmarkStart w:name="z647" w:id="621"/>
    <w:p>
      <w:pPr>
        <w:spacing w:after="0"/>
        <w:ind w:left="0"/>
        <w:jc w:val="both"/>
      </w:pPr>
      <w:r>
        <w:rPr>
          <w:rFonts w:ascii="Times New Roman"/>
          <w:b w:val="false"/>
          <w:i w:val="false"/>
          <w:color w:val="000000"/>
          <w:sz w:val="28"/>
        </w:rPr>
        <w:t xml:space="preserve">
      В расчете динамики расчета проектной численности населения города Семей на период 2023-2028 гг. были приняты показатели естественного прироста последних лет демографических наблюдений(средний годовой темп прироста – 1,1%). По прогнозу роста населения соответственно будут расти объемы образования коммунальных отходов. Связи с эти необходимо модернизировать систему управления коммунальными отходами г. Семей. </w:t>
      </w:r>
    </w:p>
    <w:bookmarkEnd w:id="621"/>
    <w:bookmarkStart w:name="z648" w:id="622"/>
    <w:p>
      <w:pPr>
        <w:spacing w:after="0"/>
        <w:ind w:left="0"/>
        <w:jc w:val="both"/>
      </w:pPr>
      <w:r>
        <w:rPr>
          <w:rFonts w:ascii="Times New Roman"/>
          <w:b w:val="false"/>
          <w:i w:val="false"/>
          <w:color w:val="000000"/>
          <w:sz w:val="28"/>
        </w:rPr>
        <w:t xml:space="preserve">
      Прогнозируемый рост населения предполагает также увеличение объемов образования коммунальных отходов (рисунок 16). </w:t>
      </w:r>
    </w:p>
    <w:bookmarkEnd w:id="622"/>
    <w:bookmarkStart w:name="z649" w:id="623"/>
    <w:p>
      <w:pPr>
        <w:spacing w:after="0"/>
        <w:ind w:left="0"/>
        <w:jc w:val="both"/>
      </w:pPr>
      <w:r>
        <w:rPr>
          <w:rFonts w:ascii="Times New Roman"/>
          <w:b w:val="false"/>
          <w:i w:val="false"/>
          <w:color w:val="000000"/>
          <w:sz w:val="28"/>
        </w:rPr>
        <w:t xml:space="preserve">
      </w:t>
      </w:r>
    </w:p>
    <w:bookmarkEnd w:id="623"/>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0" w:id="624"/>
    <w:p>
      <w:pPr>
        <w:spacing w:after="0"/>
        <w:ind w:left="0"/>
        <w:jc w:val="both"/>
      </w:pPr>
      <w:r>
        <w:rPr>
          <w:rFonts w:ascii="Times New Roman"/>
          <w:b w:val="false"/>
          <w:i w:val="false"/>
          <w:color w:val="000000"/>
          <w:sz w:val="28"/>
        </w:rPr>
        <w:t>
      Рисунок 16. Прогнозируемый рост объемов коммунальных отходов до 2028 г</w:t>
      </w:r>
    </w:p>
    <w:bookmarkEnd w:id="624"/>
    <w:bookmarkStart w:name="z651" w:id="625"/>
    <w:p>
      <w:pPr>
        <w:spacing w:after="0"/>
        <w:ind w:left="0"/>
        <w:jc w:val="both"/>
      </w:pPr>
      <w:r>
        <w:rPr>
          <w:rFonts w:ascii="Times New Roman"/>
          <w:b w:val="false"/>
          <w:i w:val="false"/>
          <w:color w:val="000000"/>
          <w:sz w:val="28"/>
        </w:rPr>
        <w:t>
      Прогноз объемов образования коммунальных отходов до 2028 года был проведен с учетом прогноза роста населения и существующей утвержденной нормы образования в 2,13 м3/на чел.Следовательно, средний годовой планируемый рост объема образования коммунальных отходов в городе Семей составляет примерно 143 тыс. тонн отходов. В связи с планируемым увеличением объемов отходов необходимо модернизировать существующую систему управления коммунальными отходами в соответствии с требованиями экологического законодательства.Эта система должна обеспечивать их своевременный вывоз, раздельный сбор, сортировку и другие необходимые мероприятия.</w:t>
      </w:r>
    </w:p>
    <w:bookmarkEnd w:id="625"/>
    <w:bookmarkStart w:name="z652" w:id="626"/>
    <w:p>
      <w:pPr>
        <w:spacing w:after="0"/>
        <w:ind w:left="0"/>
        <w:jc w:val="both"/>
      </w:pPr>
      <w:r>
        <w:rPr>
          <w:rFonts w:ascii="Times New Roman"/>
          <w:b w:val="false"/>
          <w:i w:val="false"/>
          <w:color w:val="000000"/>
          <w:sz w:val="28"/>
        </w:rPr>
        <w:t>
      7.2 Цели и задачи Программы</w:t>
      </w:r>
    </w:p>
    <w:bookmarkEnd w:id="626"/>
    <w:bookmarkStart w:name="z653" w:id="627"/>
    <w:p>
      <w:pPr>
        <w:spacing w:after="0"/>
        <w:ind w:left="0"/>
        <w:jc w:val="both"/>
      </w:pPr>
      <w:r>
        <w:rPr>
          <w:rFonts w:ascii="Times New Roman"/>
          <w:b w:val="false"/>
          <w:i w:val="false"/>
          <w:color w:val="000000"/>
          <w:sz w:val="28"/>
        </w:rPr>
        <w:t>
      Целью Программы является модернизация и функционирование необходимой инфраструктуры по сбору, транспортировке, сортировке, восстановлению и удалению коммунальных отходов для повышения доли переработки и снижения объемов отходов,направляемых на полигоны. Программа также нацелена на достижениеустановленных целевых показателейв сфере управления коммунальными отходами области Абай и Республики Казахстан в целом.</w:t>
      </w:r>
    </w:p>
    <w:bookmarkEnd w:id="627"/>
    <w:bookmarkStart w:name="z654" w:id="628"/>
    <w:p>
      <w:pPr>
        <w:spacing w:after="0"/>
        <w:ind w:left="0"/>
        <w:jc w:val="both"/>
      </w:pPr>
      <w:r>
        <w:rPr>
          <w:rFonts w:ascii="Times New Roman"/>
          <w:b w:val="false"/>
          <w:i w:val="false"/>
          <w:color w:val="000000"/>
          <w:sz w:val="28"/>
        </w:rPr>
        <w:t>
      Задачи Программы:</w:t>
      </w:r>
    </w:p>
    <w:bookmarkEnd w:id="628"/>
    <w:bookmarkStart w:name="z655" w:id="629"/>
    <w:p>
      <w:pPr>
        <w:spacing w:after="0"/>
        <w:ind w:left="0"/>
        <w:jc w:val="both"/>
      </w:pPr>
      <w:r>
        <w:rPr>
          <w:rFonts w:ascii="Times New Roman"/>
          <w:b w:val="false"/>
          <w:i w:val="false"/>
          <w:color w:val="000000"/>
          <w:sz w:val="28"/>
        </w:rPr>
        <w:t>
      1. Улучшение организационно-административного управления</w:t>
      </w:r>
    </w:p>
    <w:bookmarkEnd w:id="629"/>
    <w:bookmarkStart w:name="z656" w:id="630"/>
    <w:p>
      <w:pPr>
        <w:spacing w:after="0"/>
        <w:ind w:left="0"/>
        <w:jc w:val="both"/>
      </w:pPr>
      <w:r>
        <w:rPr>
          <w:rFonts w:ascii="Times New Roman"/>
          <w:b w:val="false"/>
          <w:i w:val="false"/>
          <w:color w:val="000000"/>
          <w:sz w:val="28"/>
        </w:rPr>
        <w:t>
      2. Модернизация инфраструктуры по управлению коммунальными отходами для развития раздельного сбора и восстановления, и обеспечения безопасного захоронения коммунальных отходов.</w:t>
      </w:r>
    </w:p>
    <w:bookmarkEnd w:id="630"/>
    <w:bookmarkStart w:name="z657" w:id="631"/>
    <w:p>
      <w:pPr>
        <w:spacing w:after="0"/>
        <w:ind w:left="0"/>
        <w:jc w:val="both"/>
      </w:pPr>
      <w:r>
        <w:rPr>
          <w:rFonts w:ascii="Times New Roman"/>
          <w:b w:val="false"/>
          <w:i w:val="false"/>
          <w:color w:val="000000"/>
          <w:sz w:val="28"/>
        </w:rPr>
        <w:t xml:space="preserve">
      3.Повышение уровня осведомленности и заинтересованности населения г. Семей по управлению отходами, в том числе в области раздельного сбора отходов. </w:t>
      </w:r>
    </w:p>
    <w:bookmarkEnd w:id="631"/>
    <w:bookmarkStart w:name="z658" w:id="632"/>
    <w:p>
      <w:pPr>
        <w:spacing w:after="0"/>
        <w:ind w:left="0"/>
        <w:jc w:val="both"/>
      </w:pPr>
      <w:r>
        <w:rPr>
          <w:rFonts w:ascii="Times New Roman"/>
          <w:b w:val="false"/>
          <w:i w:val="false"/>
          <w:color w:val="000000"/>
          <w:sz w:val="28"/>
        </w:rPr>
        <w:t>
      7.3 Целевые показатели Программы</w:t>
      </w:r>
    </w:p>
    <w:bookmarkEnd w:id="632"/>
    <w:bookmarkStart w:name="z659" w:id="633"/>
    <w:p>
      <w:pPr>
        <w:spacing w:after="0"/>
        <w:ind w:left="0"/>
        <w:jc w:val="both"/>
      </w:pPr>
      <w:r>
        <w:rPr>
          <w:rFonts w:ascii="Times New Roman"/>
          <w:b w:val="false"/>
          <w:i w:val="false"/>
          <w:color w:val="000000"/>
          <w:sz w:val="28"/>
        </w:rPr>
        <w:t>
      Целевые показатели Программы установлены в соответствии с требованиями стратегических документов РК и области Абай - Концепции по переходу Республики Казахстан к "зеленой экономике",Стратегии достижения углеродной нейтральности, Комплексному плану социально-экономического развития области Абай на 2023 – 2027 годы, Плану мероприятий по охране окружающей среды области Абай на 2023-2025 гг.</w:t>
      </w:r>
    </w:p>
    <w:bookmarkEnd w:id="633"/>
    <w:bookmarkStart w:name="z660" w:id="634"/>
    <w:p>
      <w:pPr>
        <w:spacing w:after="0"/>
        <w:ind w:left="0"/>
        <w:jc w:val="both"/>
      </w:pPr>
      <w:r>
        <w:rPr>
          <w:rFonts w:ascii="Times New Roman"/>
          <w:b w:val="false"/>
          <w:i w:val="false"/>
          <w:color w:val="000000"/>
          <w:sz w:val="28"/>
        </w:rPr>
        <w:t>
      Целевые показатели направлены на совершенствование системы сбора и повышения доли переработки отходов.</w:t>
      </w:r>
    </w:p>
    <w:bookmarkEnd w:id="634"/>
    <w:bookmarkStart w:name="z661" w:id="635"/>
    <w:p>
      <w:pPr>
        <w:spacing w:after="0"/>
        <w:ind w:left="0"/>
        <w:jc w:val="both"/>
      </w:pPr>
      <w:r>
        <w:rPr>
          <w:rFonts w:ascii="Times New Roman"/>
          <w:b w:val="false"/>
          <w:i w:val="false"/>
          <w:color w:val="000000"/>
          <w:sz w:val="28"/>
        </w:rPr>
        <w:t>
      Таблица 13.Целевые показатели для совершенствования системы сбора, вывоза, переработки и захоронения отходов г. Семей на 2024-2028 гг.</w:t>
      </w:r>
    </w:p>
    <w:bookmarkEnd w:id="6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Целевые показатели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Текущая ситуация (2022-2023)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сбором и вывозом ТБО населения города Семей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636"/>
          <w:p>
            <w:pPr>
              <w:spacing w:after="20"/>
              <w:ind w:left="20"/>
              <w:jc w:val="both"/>
            </w:pPr>
            <w:r>
              <w:rPr>
                <w:rFonts w:ascii="Times New Roman"/>
                <w:b w:val="false"/>
                <w:i w:val="false"/>
                <w:color w:val="000000"/>
                <w:sz w:val="20"/>
              </w:rPr>
              <w:t>
Охват раздельным сборомнаселения:</w:t>
            </w:r>
          </w:p>
          <w:bookmarkEnd w:id="636"/>
          <w:p>
            <w:pPr>
              <w:spacing w:after="20"/>
              <w:ind w:left="20"/>
              <w:jc w:val="both"/>
            </w:pPr>
            <w:r>
              <w:rPr>
                <w:rFonts w:ascii="Times New Roman"/>
                <w:b w:val="false"/>
                <w:i w:val="false"/>
                <w:color w:val="000000"/>
                <w:sz w:val="20"/>
              </w:rPr>
              <w:t>
</w:t>
            </w:r>
            <w:r>
              <w:rPr>
                <w:rFonts w:ascii="Times New Roman"/>
                <w:b w:val="false"/>
                <w:i w:val="false"/>
                <w:color w:val="000000"/>
                <w:sz w:val="20"/>
              </w:rPr>
              <w:t>- по фракциям</w:t>
            </w:r>
          </w:p>
          <w:p>
            <w:pPr>
              <w:spacing w:after="20"/>
              <w:ind w:left="20"/>
              <w:jc w:val="both"/>
            </w:pPr>
            <w:r>
              <w:rPr>
                <w:rFonts w:ascii="Times New Roman"/>
                <w:b w:val="false"/>
                <w:i w:val="false"/>
                <w:color w:val="000000"/>
                <w:sz w:val="20"/>
              </w:rPr>
              <w:t>
- отдельным опасным видам отходов (медицинских и ртутьсодержащих, электронной и бытовой техники)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637"/>
          <w:p>
            <w:pPr>
              <w:spacing w:after="20"/>
              <w:ind w:left="20"/>
              <w:jc w:val="both"/>
            </w:pPr>
            <w:r>
              <w:rPr>
                <w:rFonts w:ascii="Times New Roman"/>
                <w:b w:val="false"/>
                <w:i w:val="false"/>
                <w:color w:val="000000"/>
                <w:sz w:val="20"/>
              </w:rPr>
              <w:t>
 </w:t>
            </w:r>
          </w:p>
          <w:bookmarkEnd w:id="637"/>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36,6%</w:t>
            </w:r>
          </w:p>
          <w:p>
            <w:pPr>
              <w:spacing w:after="20"/>
              <w:ind w:left="20"/>
              <w:jc w:val="both"/>
            </w:pPr>
            <w:r>
              <w:rPr>
                <w:rFonts w:ascii="Times New Roman"/>
                <w:b w:val="false"/>
                <w:i w:val="false"/>
                <w:color w:val="000000"/>
                <w:sz w:val="20"/>
              </w:rPr>
              <w:t>
</w:t>
            </w:r>
            <w:r>
              <w:rPr>
                <w:rFonts w:ascii="Times New Roman"/>
                <w:b w:val="false"/>
                <w:i w:val="false"/>
                <w:color w:val="000000"/>
                <w:sz w:val="20"/>
              </w:rPr>
              <w:t>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638"/>
          <w:p>
            <w:pPr>
              <w:spacing w:after="20"/>
              <w:ind w:left="20"/>
              <w:jc w:val="both"/>
            </w:pPr>
            <w:r>
              <w:rPr>
                <w:rFonts w:ascii="Times New Roman"/>
                <w:b w:val="false"/>
                <w:i w:val="false"/>
                <w:color w:val="000000"/>
                <w:sz w:val="20"/>
              </w:rPr>
              <w:t>
 </w:t>
            </w:r>
          </w:p>
          <w:bookmarkEnd w:id="638"/>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639"/>
          <w:p>
            <w:pPr>
              <w:spacing w:after="20"/>
              <w:ind w:left="20"/>
              <w:jc w:val="both"/>
            </w:pPr>
            <w:r>
              <w:rPr>
                <w:rFonts w:ascii="Times New Roman"/>
                <w:b w:val="false"/>
                <w:i w:val="false"/>
                <w:color w:val="000000"/>
                <w:sz w:val="20"/>
              </w:rPr>
              <w:t>
 </w:t>
            </w:r>
          </w:p>
          <w:bookmarkEnd w:id="639"/>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640"/>
          <w:p>
            <w:pPr>
              <w:spacing w:after="20"/>
              <w:ind w:left="20"/>
              <w:jc w:val="both"/>
            </w:pPr>
            <w:r>
              <w:rPr>
                <w:rFonts w:ascii="Times New Roman"/>
                <w:b w:val="false"/>
                <w:i w:val="false"/>
                <w:color w:val="000000"/>
                <w:sz w:val="20"/>
              </w:rPr>
              <w:t>
 </w:t>
            </w:r>
          </w:p>
          <w:bookmarkEnd w:id="640"/>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и утилизации ТБО (от объема образования)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полигона ТБО в соответствии с экологическими требованиями и санитарными нормами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1ед.</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Закрытие и рекультивация старого полигона ТБО в соответствии с экологическими требованиям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1ед.</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удовлетворенности населения услугами по сбору и вывозу ТБО (по результатам опроса)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669" w:id="641"/>
    <w:p>
      <w:pPr>
        <w:spacing w:after="0"/>
        <w:ind w:left="0"/>
        <w:jc w:val="both"/>
      </w:pPr>
      <w:r>
        <w:rPr>
          <w:rFonts w:ascii="Times New Roman"/>
          <w:b w:val="false"/>
          <w:i w:val="false"/>
          <w:color w:val="000000"/>
          <w:sz w:val="28"/>
        </w:rPr>
        <w:t>
      8. ОСНОВНЫЕ НАПРАВЛЕНИЯ, ПУТИ ДОСТИЖЕНИЯ ПОСТАВЛЕННЫХ ЦЕЛЕЙ И ЗАДАЧ ПРОГРАММЫ УПРАВЛЕНИЯ КОММУНАЛЬНЫМИ ОТХОДАМИ Г. СЕМЕЙ НА 2024-2028ГГ.</w:t>
      </w:r>
    </w:p>
    <w:bookmarkEnd w:id="641"/>
    <w:bookmarkStart w:name="z670" w:id="642"/>
    <w:p>
      <w:pPr>
        <w:spacing w:after="0"/>
        <w:ind w:left="0"/>
        <w:jc w:val="both"/>
      </w:pPr>
      <w:r>
        <w:rPr>
          <w:rFonts w:ascii="Times New Roman"/>
          <w:b w:val="false"/>
          <w:i w:val="false"/>
          <w:color w:val="000000"/>
          <w:sz w:val="28"/>
        </w:rPr>
        <w:t>
      Целевые показателиПрограммы по управлению коммунальными отходами г. Семей на 2024-2028 годы будут достигнутычерез три основныезадачи:</w:t>
      </w:r>
    </w:p>
    <w:bookmarkEnd w:id="642"/>
    <w:bookmarkStart w:name="z671" w:id="643"/>
    <w:p>
      <w:pPr>
        <w:spacing w:after="0"/>
        <w:ind w:left="0"/>
        <w:jc w:val="both"/>
      </w:pPr>
      <w:r>
        <w:rPr>
          <w:rFonts w:ascii="Times New Roman"/>
          <w:b w:val="false"/>
          <w:i w:val="false"/>
          <w:color w:val="000000"/>
          <w:sz w:val="28"/>
        </w:rPr>
        <w:t xml:space="preserve">
      1.Улучшение организационно-административного управления </w:t>
      </w:r>
    </w:p>
    <w:bookmarkEnd w:id="643"/>
    <w:bookmarkStart w:name="z672" w:id="644"/>
    <w:p>
      <w:pPr>
        <w:spacing w:after="0"/>
        <w:ind w:left="0"/>
        <w:jc w:val="both"/>
      </w:pPr>
      <w:r>
        <w:rPr>
          <w:rFonts w:ascii="Times New Roman"/>
          <w:b w:val="false"/>
          <w:i w:val="false"/>
          <w:color w:val="000000"/>
          <w:sz w:val="28"/>
        </w:rPr>
        <w:t>
      Организационно-административные меры включают в себя пересмотр тарифов на сбор и транспортировку твердых бытовых отходов, заключение долгосрочных контрактов с победителями тендеров, предоставление доступа к сведениям о регистрации населения для МВО без передачи персональных данных, внесение изменений и дополнений в Правила благоустройства и прочее. Реализация организационно-административных мероприятий не требует значительных затрат, но способствует повышению эффективности работы местных исполнительных органов и соответствие требованиям экологического законодательства.</w:t>
      </w:r>
    </w:p>
    <w:bookmarkEnd w:id="644"/>
    <w:bookmarkStart w:name="z673" w:id="645"/>
    <w:p>
      <w:pPr>
        <w:spacing w:after="0"/>
        <w:ind w:left="0"/>
        <w:jc w:val="both"/>
      </w:pPr>
      <w:r>
        <w:rPr>
          <w:rFonts w:ascii="Times New Roman"/>
          <w:b w:val="false"/>
          <w:i w:val="false"/>
          <w:color w:val="000000"/>
          <w:sz w:val="28"/>
        </w:rPr>
        <w:t>
      2.Модернизация инфраструктуры по управлению коммунальными отходами для развития раздельного сбора, восстановления и обеспечения безопасного захоронения коммунальных отходов.</w:t>
      </w:r>
    </w:p>
    <w:bookmarkEnd w:id="645"/>
    <w:bookmarkStart w:name="z674" w:id="646"/>
    <w:p>
      <w:pPr>
        <w:spacing w:after="0"/>
        <w:ind w:left="0"/>
        <w:jc w:val="both"/>
      </w:pPr>
      <w:r>
        <w:rPr>
          <w:rFonts w:ascii="Times New Roman"/>
          <w:b w:val="false"/>
          <w:i w:val="false"/>
          <w:color w:val="000000"/>
          <w:sz w:val="28"/>
        </w:rPr>
        <w:t>
      Основными документами, устанавливающими требования к коммунальным отходам, являются ЭК РК, принятый в 2021 году, Правила управления коммунальными отходами, Требования к раздельному сбору отходов, в том числе к видам или группам (совокупности видов) отходов, подлежащим обязательному раздельному сбору с учетом технической, экономической и экологической целесообразности, Правила благоустройства территории городов и населенных пунктов области Абай.</w:t>
      </w:r>
    </w:p>
    <w:bookmarkEnd w:id="646"/>
    <w:bookmarkStart w:name="z675" w:id="647"/>
    <w:p>
      <w:pPr>
        <w:spacing w:after="0"/>
        <w:ind w:left="0"/>
        <w:jc w:val="both"/>
      </w:pPr>
      <w:r>
        <w:rPr>
          <w:rFonts w:ascii="Times New Roman"/>
          <w:b w:val="false"/>
          <w:i w:val="false"/>
          <w:color w:val="000000"/>
          <w:sz w:val="28"/>
        </w:rPr>
        <w:t xml:space="preserve">
      </w:t>
      </w:r>
    </w:p>
    <w:bookmarkEnd w:id="647"/>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76" w:id="648"/>
    <w:p>
      <w:pPr>
        <w:spacing w:after="0"/>
        <w:ind w:left="0"/>
        <w:jc w:val="both"/>
      </w:pPr>
      <w:r>
        <w:rPr>
          <w:rFonts w:ascii="Times New Roman"/>
          <w:b w:val="false"/>
          <w:i w:val="false"/>
          <w:color w:val="000000"/>
          <w:sz w:val="28"/>
        </w:rPr>
        <w:t>
      Рисунок 17 Схема управления коммунальными отходами согласно экологическому законодательству</w:t>
      </w:r>
    </w:p>
    <w:bookmarkEnd w:id="648"/>
    <w:bookmarkStart w:name="z677" w:id="649"/>
    <w:p>
      <w:pPr>
        <w:spacing w:after="0"/>
        <w:ind w:left="0"/>
        <w:jc w:val="both"/>
      </w:pPr>
      <w:r>
        <w:rPr>
          <w:rFonts w:ascii="Times New Roman"/>
          <w:b w:val="false"/>
          <w:i w:val="false"/>
          <w:color w:val="000000"/>
          <w:sz w:val="28"/>
        </w:rPr>
        <w:t xml:space="preserve">
      На рисунке 17 отображена схема управления отходами согласно экологическому законодательству РК, предусматривающая: </w:t>
      </w:r>
    </w:p>
    <w:bookmarkEnd w:id="649"/>
    <w:bookmarkStart w:name="z678" w:id="650"/>
    <w:p>
      <w:pPr>
        <w:spacing w:after="0"/>
        <w:ind w:left="0"/>
        <w:jc w:val="both"/>
      </w:pPr>
      <w:r>
        <w:rPr>
          <w:rFonts w:ascii="Times New Roman"/>
          <w:b w:val="false"/>
          <w:i w:val="false"/>
          <w:color w:val="000000"/>
          <w:sz w:val="28"/>
        </w:rPr>
        <w:t xml:space="preserve">
      -раздельный сбор, "сухая" и "мокрая" фракции; </w:t>
      </w:r>
    </w:p>
    <w:bookmarkEnd w:id="650"/>
    <w:bookmarkStart w:name="z679" w:id="651"/>
    <w:p>
      <w:pPr>
        <w:spacing w:after="0"/>
        <w:ind w:left="0"/>
        <w:jc w:val="both"/>
      </w:pPr>
      <w:r>
        <w:rPr>
          <w:rFonts w:ascii="Times New Roman"/>
          <w:b w:val="false"/>
          <w:i w:val="false"/>
          <w:color w:val="000000"/>
          <w:sz w:val="28"/>
        </w:rPr>
        <w:t>
      -раздельный сбор опасных составляющих коммунальных отходов;</w:t>
      </w:r>
    </w:p>
    <w:bookmarkEnd w:id="651"/>
    <w:bookmarkStart w:name="z680" w:id="652"/>
    <w:p>
      <w:pPr>
        <w:spacing w:after="0"/>
        <w:ind w:left="0"/>
        <w:jc w:val="both"/>
      </w:pPr>
      <w:r>
        <w:rPr>
          <w:rFonts w:ascii="Times New Roman"/>
          <w:b w:val="false"/>
          <w:i w:val="false"/>
          <w:color w:val="000000"/>
          <w:sz w:val="28"/>
        </w:rPr>
        <w:t>
      -раздельный вывоз для каждой категории (фракции) отходов;</w:t>
      </w:r>
    </w:p>
    <w:bookmarkEnd w:id="652"/>
    <w:bookmarkStart w:name="z681" w:id="653"/>
    <w:p>
      <w:pPr>
        <w:spacing w:after="0"/>
        <w:ind w:left="0"/>
        <w:jc w:val="both"/>
      </w:pPr>
      <w:r>
        <w:rPr>
          <w:rFonts w:ascii="Times New Roman"/>
          <w:b w:val="false"/>
          <w:i w:val="false"/>
          <w:color w:val="000000"/>
          <w:sz w:val="28"/>
        </w:rPr>
        <w:t>
      -обязательное отделение строительных отходов и КГО;</w:t>
      </w:r>
    </w:p>
    <w:bookmarkEnd w:id="653"/>
    <w:bookmarkStart w:name="z682" w:id="654"/>
    <w:p>
      <w:pPr>
        <w:spacing w:after="0"/>
        <w:ind w:left="0"/>
        <w:jc w:val="both"/>
      </w:pPr>
      <w:r>
        <w:rPr>
          <w:rFonts w:ascii="Times New Roman"/>
          <w:b w:val="false"/>
          <w:i w:val="false"/>
          <w:color w:val="000000"/>
          <w:sz w:val="28"/>
        </w:rPr>
        <w:t>
      -обязательная сортировка перед захоронением;</w:t>
      </w:r>
    </w:p>
    <w:bookmarkEnd w:id="654"/>
    <w:bookmarkStart w:name="z683" w:id="655"/>
    <w:p>
      <w:pPr>
        <w:spacing w:after="0"/>
        <w:ind w:left="0"/>
        <w:jc w:val="both"/>
      </w:pPr>
      <w:r>
        <w:rPr>
          <w:rFonts w:ascii="Times New Roman"/>
          <w:b w:val="false"/>
          <w:i w:val="false"/>
          <w:color w:val="000000"/>
          <w:sz w:val="28"/>
        </w:rPr>
        <w:t>
      -запрет на отдельные виды отходов для захоронения на полигоне.</w:t>
      </w:r>
    </w:p>
    <w:bookmarkEnd w:id="655"/>
    <w:bookmarkStart w:name="z684" w:id="656"/>
    <w:p>
      <w:pPr>
        <w:spacing w:after="0"/>
        <w:ind w:left="0"/>
        <w:jc w:val="both"/>
      </w:pPr>
      <w:r>
        <w:rPr>
          <w:rFonts w:ascii="Times New Roman"/>
          <w:b w:val="false"/>
          <w:i w:val="false"/>
          <w:color w:val="000000"/>
          <w:sz w:val="28"/>
        </w:rPr>
        <w:t xml:space="preserve">
      Для соответствия существующей системы управления коммунальными требованиям экологического законодательства планируется осуществитьмодернизацию инфраструктуры г. Семей. Модернизация инфраструктуры требует значительных инвестиций.В г. Семей специализированные организации заинтересованы в осуществлении этих работ с использованием государственных субсидий.Модернизацию инфраструктуры по управлению коммунальными отходами г. Семей планируется осуществить через АО "Фонд развития промышленности". </w:t>
      </w:r>
    </w:p>
    <w:bookmarkEnd w:id="656"/>
    <w:bookmarkStart w:name="z685" w:id="657"/>
    <w:p>
      <w:pPr>
        <w:spacing w:after="0"/>
        <w:ind w:left="0"/>
        <w:jc w:val="both"/>
      </w:pPr>
      <w:r>
        <w:rPr>
          <w:rFonts w:ascii="Times New Roman"/>
          <w:b w:val="false"/>
          <w:i w:val="false"/>
          <w:color w:val="000000"/>
          <w:sz w:val="28"/>
        </w:rPr>
        <w:t xml:space="preserve">
      Согласно законодательству АО "Жасыл Даму", оказывает содействие по инфраструктурному развитию отрасли управления коммунальными отходами. Основными направлениями деятельности АО "Жасыл Даму" является: </w:t>
      </w:r>
    </w:p>
    <w:bookmarkEnd w:id="657"/>
    <w:bookmarkStart w:name="z686" w:id="658"/>
    <w:p>
      <w:pPr>
        <w:spacing w:after="0"/>
        <w:ind w:left="0"/>
        <w:jc w:val="both"/>
      </w:pPr>
      <w:r>
        <w:rPr>
          <w:rFonts w:ascii="Times New Roman"/>
          <w:b w:val="false"/>
          <w:i w:val="false"/>
          <w:color w:val="000000"/>
          <w:sz w:val="28"/>
        </w:rPr>
        <w:t>
      -организация сбора, транспортировки, переработки и утилизации отходов товаров (продукции), подпадающих под действие РОП;</w:t>
      </w:r>
    </w:p>
    <w:bookmarkEnd w:id="658"/>
    <w:bookmarkStart w:name="z687" w:id="659"/>
    <w:p>
      <w:pPr>
        <w:spacing w:after="0"/>
        <w:ind w:left="0"/>
        <w:jc w:val="both"/>
      </w:pPr>
      <w:r>
        <w:rPr>
          <w:rFonts w:ascii="Times New Roman"/>
          <w:b w:val="false"/>
          <w:i w:val="false"/>
          <w:color w:val="000000"/>
          <w:sz w:val="28"/>
        </w:rPr>
        <w:t>
      -содействие инфраструктурному развитию мусороперерабатывающей отрасли с широким вовлечением бизнеса;</w:t>
      </w:r>
    </w:p>
    <w:bookmarkEnd w:id="659"/>
    <w:bookmarkStart w:name="z688" w:id="660"/>
    <w:p>
      <w:pPr>
        <w:spacing w:after="0"/>
        <w:ind w:left="0"/>
        <w:jc w:val="both"/>
      </w:pPr>
      <w:r>
        <w:rPr>
          <w:rFonts w:ascii="Times New Roman"/>
          <w:b w:val="false"/>
          <w:i w:val="false"/>
          <w:color w:val="000000"/>
          <w:sz w:val="28"/>
        </w:rPr>
        <w:t>
      -реализация внедрения "зеленых" технологий.</w:t>
      </w:r>
    </w:p>
    <w:bookmarkEnd w:id="660"/>
    <w:bookmarkStart w:name="z689" w:id="661"/>
    <w:p>
      <w:pPr>
        <w:spacing w:after="0"/>
        <w:ind w:left="0"/>
        <w:jc w:val="both"/>
      </w:pPr>
      <w:r>
        <w:rPr>
          <w:rFonts w:ascii="Times New Roman"/>
          <w:b w:val="false"/>
          <w:i w:val="false"/>
          <w:color w:val="000000"/>
          <w:sz w:val="28"/>
        </w:rPr>
        <w:t xml:space="preserve">
      АО "ЖасылДаму" через АО "Фонд развития промышленности" планирует направит 200 млрд. тенге на проекты по внедрению в Республике Казахстан технологий сбора, транспортировки и переработки отходов, строительству заводов по переработке отходов, совершенствованию материально-технической базы организаций, осуществляющих управление отходами, на улучшение состояния окружающей среды. </w:t>
      </w:r>
    </w:p>
    <w:bookmarkEnd w:id="661"/>
    <w:bookmarkStart w:name="z690" w:id="662"/>
    <w:p>
      <w:pPr>
        <w:spacing w:after="0"/>
        <w:ind w:left="0"/>
        <w:jc w:val="both"/>
      </w:pPr>
      <w:r>
        <w:rPr>
          <w:rFonts w:ascii="Times New Roman"/>
          <w:b w:val="false"/>
          <w:i w:val="false"/>
          <w:color w:val="000000"/>
          <w:sz w:val="28"/>
        </w:rPr>
        <w:t>
      В рамках проекта по модернизации инфраструктуры по управлению коммунальными отходами г. Семей по линии АО "Фонд развития промышленности" планируется долевое участие строительства нового полигона ТБО с мусоросортировочной линией с размещением участков для строительных отходов, с установкой дробильной линии,линии переработки пищевых отходов для производства гумуса и установкиинсинератора для опасных отходов. Также закуп специализированной техники для транспортировки ТБО, пищевых отходов, золошлаковых отходов с частного сектора, а спецтехника для транспортировки медицинских, ветеринарных отходов.</w:t>
      </w:r>
    </w:p>
    <w:bookmarkEnd w:id="662"/>
    <w:bookmarkStart w:name="z691" w:id="663"/>
    <w:p>
      <w:pPr>
        <w:spacing w:after="0"/>
        <w:ind w:left="0"/>
        <w:jc w:val="both"/>
      </w:pPr>
      <w:r>
        <w:rPr>
          <w:rFonts w:ascii="Times New Roman"/>
          <w:b w:val="false"/>
          <w:i w:val="false"/>
          <w:color w:val="000000"/>
          <w:sz w:val="28"/>
        </w:rPr>
        <w:t>
      Инициатором данного проекта будут выступать существующие специализированные организации г. Семей (ТОО "Семей-Тазалык). Общий планируемый бюджет по проекту составляет около 6-8 млрд.тенге.</w:t>
      </w:r>
    </w:p>
    <w:bookmarkEnd w:id="663"/>
    <w:bookmarkStart w:name="z692" w:id="664"/>
    <w:p>
      <w:pPr>
        <w:spacing w:after="0"/>
        <w:ind w:left="0"/>
        <w:jc w:val="both"/>
      </w:pPr>
      <w:r>
        <w:rPr>
          <w:rFonts w:ascii="Times New Roman"/>
          <w:b w:val="false"/>
          <w:i w:val="false"/>
          <w:color w:val="000000"/>
          <w:sz w:val="28"/>
        </w:rPr>
        <w:t xml:space="preserve">
      Реализация проекта приведет к увеличение доли сбора и переработки вторичного сырья у населения и у юридических лиц от объема образования отходов по отдельным категориям: вторичного сырья (пластика, бумаги и стекла); строительных, крупногабаритных, пищевых, медицинских и опасных составляющих коммунальных отходов. </w:t>
      </w:r>
    </w:p>
    <w:bookmarkEnd w:id="664"/>
    <w:bookmarkStart w:name="z693" w:id="665"/>
    <w:p>
      <w:pPr>
        <w:spacing w:after="0"/>
        <w:ind w:left="0"/>
        <w:jc w:val="both"/>
      </w:pPr>
      <w:r>
        <w:rPr>
          <w:rFonts w:ascii="Times New Roman"/>
          <w:b w:val="false"/>
          <w:i w:val="false"/>
          <w:color w:val="000000"/>
          <w:sz w:val="28"/>
        </w:rPr>
        <w:t>
      3.Повышение уровня осведомленности и заинтересованности населения г. Семей по управлению отходами, в том числе в области раздельного сбора отходов.</w:t>
      </w:r>
    </w:p>
    <w:bookmarkEnd w:id="665"/>
    <w:bookmarkStart w:name="z694" w:id="666"/>
    <w:p>
      <w:pPr>
        <w:spacing w:after="0"/>
        <w:ind w:left="0"/>
        <w:jc w:val="both"/>
      </w:pPr>
      <w:r>
        <w:rPr>
          <w:rFonts w:ascii="Times New Roman"/>
          <w:b w:val="false"/>
          <w:i w:val="false"/>
          <w:color w:val="000000"/>
          <w:sz w:val="28"/>
        </w:rPr>
        <w:t>
      Осведомление об общественности в г. Семей будет осуществляться через информирование и обучение правильным и экологически устойчивым методам обращения с коммунальными отходами, в частности внедрения раздельного сбора и соблюдения требований экологического законодательства по обращению с отходами.</w:t>
      </w:r>
    </w:p>
    <w:bookmarkEnd w:id="666"/>
    <w:bookmarkStart w:name="z695" w:id="667"/>
    <w:p>
      <w:pPr>
        <w:spacing w:after="0"/>
        <w:ind w:left="0"/>
        <w:jc w:val="both"/>
      </w:pPr>
      <w:r>
        <w:rPr>
          <w:rFonts w:ascii="Times New Roman"/>
          <w:b w:val="false"/>
          <w:i w:val="false"/>
          <w:color w:val="000000"/>
          <w:sz w:val="28"/>
        </w:rPr>
        <w:t>
      8.1 Пути достижения поставленных задач Программы управления коммунальными отходами г. Семей на 2024-2028гг.</w:t>
      </w:r>
    </w:p>
    <w:bookmarkEnd w:id="667"/>
    <w:bookmarkStart w:name="z696" w:id="668"/>
    <w:p>
      <w:pPr>
        <w:spacing w:after="0"/>
        <w:ind w:left="0"/>
        <w:jc w:val="both"/>
      </w:pPr>
      <w:r>
        <w:rPr>
          <w:rFonts w:ascii="Times New Roman"/>
          <w:b w:val="false"/>
          <w:i w:val="false"/>
          <w:color w:val="000000"/>
          <w:sz w:val="28"/>
        </w:rPr>
        <w:t>
      8.1.1 Улучшение организационно-административного управления</w:t>
      </w:r>
    </w:p>
    <w:bookmarkEnd w:id="668"/>
    <w:bookmarkStart w:name="z697" w:id="669"/>
    <w:p>
      <w:pPr>
        <w:spacing w:after="0"/>
        <w:ind w:left="0"/>
        <w:jc w:val="both"/>
      </w:pPr>
      <w:r>
        <w:rPr>
          <w:rFonts w:ascii="Times New Roman"/>
          <w:b w:val="false"/>
          <w:i w:val="false"/>
          <w:color w:val="000000"/>
          <w:sz w:val="28"/>
        </w:rPr>
        <w:t>
      Своевременный и экономически обоснованный пересмотр тарифов на сбор, транспортировку, сортировку и захоронение ТБО</w:t>
      </w:r>
    </w:p>
    <w:bookmarkEnd w:id="669"/>
    <w:bookmarkStart w:name="z698" w:id="670"/>
    <w:p>
      <w:pPr>
        <w:spacing w:after="0"/>
        <w:ind w:left="0"/>
        <w:jc w:val="both"/>
      </w:pPr>
      <w:r>
        <w:rPr>
          <w:rFonts w:ascii="Times New Roman"/>
          <w:b w:val="false"/>
          <w:i w:val="false"/>
          <w:color w:val="000000"/>
          <w:sz w:val="28"/>
        </w:rPr>
        <w:t xml:space="preserve">
      Основой для расчета тарифов является "Методика расчета тарифа для населения на сбор, транспортировку, сортировку и захоронение твердых бытовых отходов" (Приказ Министра экологии, геологии и природных ресурсов Республики Казахстан от 14 сентября 2021 года № 377). </w:t>
      </w:r>
    </w:p>
    <w:bookmarkEnd w:id="670"/>
    <w:bookmarkStart w:name="z699" w:id="671"/>
    <w:p>
      <w:pPr>
        <w:spacing w:after="0"/>
        <w:ind w:left="0"/>
        <w:jc w:val="both"/>
      </w:pPr>
      <w:r>
        <w:rPr>
          <w:rFonts w:ascii="Times New Roman"/>
          <w:b w:val="false"/>
          <w:i w:val="false"/>
          <w:color w:val="000000"/>
          <w:sz w:val="28"/>
        </w:rPr>
        <w:t>
      Согласно указанной Методике, расчет тарифа производится через себестоимость, которая отражает фактические и/или нормативные затраты участников рынка, осуществляющих сбор, транспортировку, сортировку и захоронение ТБО, сгруппированные по статьям калькуляции.</w:t>
      </w:r>
    </w:p>
    <w:bookmarkEnd w:id="671"/>
    <w:bookmarkStart w:name="z700" w:id="672"/>
    <w:p>
      <w:pPr>
        <w:spacing w:after="0"/>
        <w:ind w:left="0"/>
        <w:jc w:val="both"/>
      </w:pPr>
      <w:r>
        <w:rPr>
          <w:rFonts w:ascii="Times New Roman"/>
          <w:b w:val="false"/>
          <w:i w:val="false"/>
          <w:color w:val="000000"/>
          <w:sz w:val="28"/>
        </w:rPr>
        <w:t>
      Полная себестоимость услуг определяется как сумма затрат на выполнение работ по сбору, транспортировке, сортировке и захоронению ТБО, а также общеэксплуатационных и внеэксплуатационных расходов.</w:t>
      </w:r>
    </w:p>
    <w:bookmarkEnd w:id="672"/>
    <w:bookmarkStart w:name="z701" w:id="673"/>
    <w:p>
      <w:pPr>
        <w:spacing w:after="0"/>
        <w:ind w:left="0"/>
        <w:jc w:val="both"/>
      </w:pPr>
      <w:r>
        <w:rPr>
          <w:rFonts w:ascii="Times New Roman"/>
          <w:b w:val="false"/>
          <w:i w:val="false"/>
          <w:color w:val="000000"/>
          <w:sz w:val="28"/>
        </w:rPr>
        <w:t>
      Себестоимость калькуляционной единицы определяется путем суммирования полной себестоимости по сбору и транспортировке ТБО, деленной на объем собранных и вывезенных ТБО, полной себестоимости по сортировке ТБО, деленной на объем сортируемых ТБО и полной себестоимости по захоронению ТБО, деленной на объем захороненных ТБО.</w:t>
      </w:r>
    </w:p>
    <w:bookmarkEnd w:id="673"/>
    <w:bookmarkStart w:name="z702" w:id="674"/>
    <w:p>
      <w:pPr>
        <w:spacing w:after="0"/>
        <w:ind w:left="0"/>
        <w:jc w:val="both"/>
      </w:pPr>
      <w:r>
        <w:rPr>
          <w:rFonts w:ascii="Times New Roman"/>
          <w:b w:val="false"/>
          <w:i w:val="false"/>
          <w:color w:val="000000"/>
          <w:sz w:val="28"/>
        </w:rPr>
        <w:t>
      Из статей калькуляции видно, что величина тарифа меняется из года в год, так как меняются величины объемов собранных, вывезенных, сортируемых, захороненных отходов. Поэтому необходимо своевременно проводить индексацию и перерасчет тарифов, чтобы не ухудшалось экономическое состояние специализированной компании.</w:t>
      </w:r>
    </w:p>
    <w:bookmarkEnd w:id="674"/>
    <w:bookmarkStart w:name="z703" w:id="675"/>
    <w:p>
      <w:pPr>
        <w:spacing w:after="0"/>
        <w:ind w:left="0"/>
        <w:jc w:val="both"/>
      </w:pPr>
      <w:r>
        <w:rPr>
          <w:rFonts w:ascii="Times New Roman"/>
          <w:b w:val="false"/>
          <w:i w:val="false"/>
          <w:color w:val="000000"/>
          <w:sz w:val="28"/>
        </w:rPr>
        <w:t>
      В Экологическом кодексе РК не установлены точные сроки пересмотра тарифов, однако в июне 2023 года совместно с МЭПР РК и Агентством по защите и развитию конкуренции РК принята Дорожная карта по развитию конкуренции в сфере управления ТБО. В Дорожной карте указана необходимость пересматривать тариф на сбор, транспортировку, сортировку и захоронение ТБО 1 раз в 2 года.</w:t>
      </w:r>
    </w:p>
    <w:bookmarkEnd w:id="675"/>
    <w:bookmarkStart w:name="z704" w:id="676"/>
    <w:p>
      <w:pPr>
        <w:spacing w:after="0"/>
        <w:ind w:left="0"/>
        <w:jc w:val="both"/>
      </w:pPr>
      <w:r>
        <w:rPr>
          <w:rFonts w:ascii="Times New Roman"/>
          <w:b w:val="false"/>
          <w:i w:val="false"/>
          <w:color w:val="000000"/>
          <w:sz w:val="28"/>
        </w:rPr>
        <w:t>
      Заключение долгосрочных контрактов между МИО и победителями тендеров на услуги по сбору, транспортировке, сортировке и захоронению ТБО</w:t>
      </w:r>
    </w:p>
    <w:bookmarkEnd w:id="676"/>
    <w:bookmarkStart w:name="z705" w:id="677"/>
    <w:p>
      <w:pPr>
        <w:spacing w:after="0"/>
        <w:ind w:left="0"/>
        <w:jc w:val="both"/>
      </w:pPr>
      <w:r>
        <w:rPr>
          <w:rFonts w:ascii="Times New Roman"/>
          <w:b w:val="false"/>
          <w:i w:val="false"/>
          <w:color w:val="000000"/>
          <w:sz w:val="28"/>
        </w:rPr>
        <w:t>
      Для повышения качества услуг по сбору и вывозу ТБО необходимо заключение долгосрочных контрактов на управление коммунальными отходами на конкурентной основе. Долгосрочные контракты позволят субъектам по сбору и вывозу ТБО вкладывать собственные средства в развитие компаний. Путем анализа результатов, полученных в ходе выполнения долгосрочных контрактов, можно оценить качество оказанных услуг.</w:t>
      </w:r>
    </w:p>
    <w:bookmarkEnd w:id="677"/>
    <w:bookmarkStart w:name="z706" w:id="678"/>
    <w:p>
      <w:pPr>
        <w:spacing w:after="0"/>
        <w:ind w:left="0"/>
        <w:jc w:val="both"/>
      </w:pPr>
      <w:r>
        <w:rPr>
          <w:rFonts w:ascii="Times New Roman"/>
          <w:b w:val="false"/>
          <w:i w:val="false"/>
          <w:color w:val="000000"/>
          <w:sz w:val="28"/>
        </w:rPr>
        <w:t>
      Рассмотрение вариантов заключения контрактов продолжительностью не менее 5 -10 лет представляется важным.</w:t>
      </w:r>
    </w:p>
    <w:bookmarkEnd w:id="678"/>
    <w:bookmarkStart w:name="z707" w:id="679"/>
    <w:p>
      <w:pPr>
        <w:spacing w:after="0"/>
        <w:ind w:left="0"/>
        <w:jc w:val="both"/>
      </w:pPr>
      <w:r>
        <w:rPr>
          <w:rFonts w:ascii="Times New Roman"/>
          <w:b w:val="false"/>
          <w:i w:val="false"/>
          <w:color w:val="000000"/>
          <w:sz w:val="28"/>
        </w:rPr>
        <w:t>
      Переход на договоры публичной оферты с населением</w:t>
      </w:r>
    </w:p>
    <w:bookmarkEnd w:id="679"/>
    <w:bookmarkStart w:name="z708" w:id="680"/>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статье 367</w:t>
      </w:r>
      <w:r>
        <w:rPr>
          <w:rFonts w:ascii="Times New Roman"/>
          <w:b w:val="false"/>
          <w:i w:val="false"/>
          <w:color w:val="000000"/>
          <w:sz w:val="28"/>
        </w:rPr>
        <w:t xml:space="preserve"> ЭК РК физические лица, проживающие в жилых домах, обязаны пользоваться централизованной системой на основании публичных договоров и оплачивать услуги за транспортировку отходов согласно утвержденным местным представительным органом тарифам.</w:t>
      </w:r>
    </w:p>
    <w:bookmarkEnd w:id="680"/>
    <w:bookmarkStart w:name="z709" w:id="681"/>
    <w:p>
      <w:pPr>
        <w:spacing w:after="0"/>
        <w:ind w:left="0"/>
        <w:jc w:val="both"/>
      </w:pPr>
      <w:r>
        <w:rPr>
          <w:rFonts w:ascii="Times New Roman"/>
          <w:b w:val="false"/>
          <w:i w:val="false"/>
          <w:color w:val="000000"/>
          <w:sz w:val="28"/>
        </w:rPr>
        <w:t xml:space="preserve">
      Для повышения сбора платы необходимо максимально использовать практику заключения договора публичной оферты. Соглашение в форме публичной оферты будет доступно для ознакомления на веб-сайтах специализированных компаний и на официальном сайте акимата города. На основе таких договоров будет осуществляться сбор платы, путем включения тарифа на сбор и вывоз ТБО в систему единого расчетного центра коммунальных услуг (ЕРЦ) или другим удобным способом. Использование публичных договоров повысит объем сбора и оплаты за услуги по вывозу ТБО и обеспечит удобство для населения. </w:t>
      </w:r>
    </w:p>
    <w:bookmarkEnd w:id="681"/>
    <w:bookmarkStart w:name="z710" w:id="682"/>
    <w:p>
      <w:pPr>
        <w:spacing w:after="0"/>
        <w:ind w:left="0"/>
        <w:jc w:val="both"/>
      </w:pPr>
      <w:r>
        <w:rPr>
          <w:rFonts w:ascii="Times New Roman"/>
          <w:b w:val="false"/>
          <w:i w:val="false"/>
          <w:color w:val="000000"/>
          <w:sz w:val="28"/>
        </w:rPr>
        <w:t>
      Предоставление доступа к сведениям о регистрации населения для МВО без передачи персональных данных</w:t>
      </w:r>
    </w:p>
    <w:bookmarkEnd w:id="682"/>
    <w:bookmarkStart w:name="z711" w:id="683"/>
    <w:p>
      <w:pPr>
        <w:spacing w:after="0"/>
        <w:ind w:left="0"/>
        <w:jc w:val="both"/>
      </w:pPr>
      <w:r>
        <w:rPr>
          <w:rFonts w:ascii="Times New Roman"/>
          <w:b w:val="false"/>
          <w:i w:val="false"/>
          <w:color w:val="000000"/>
          <w:sz w:val="28"/>
        </w:rPr>
        <w:t>
      Необходимо усилить взаимодействие Акимата со специализированными организациями в отношении доступа к сведениям о регистрации населения.</w:t>
      </w:r>
    </w:p>
    <w:bookmarkEnd w:id="683"/>
    <w:bookmarkStart w:name="z712" w:id="684"/>
    <w:p>
      <w:pPr>
        <w:spacing w:after="0"/>
        <w:ind w:left="0"/>
        <w:jc w:val="both"/>
      </w:pPr>
      <w:r>
        <w:rPr>
          <w:rFonts w:ascii="Times New Roman"/>
          <w:b w:val="false"/>
          <w:i w:val="false"/>
          <w:color w:val="000000"/>
          <w:sz w:val="28"/>
        </w:rPr>
        <w:t>
      При регистрации граждан по месту жительства, временного пребывания (проживания) сведения о новом адресе регистрации передаются в режиме реального времени из информационной системы МВД в Государственную базу данных "Физические лица" (администратор – МЮ РК), которая является эталонным банком данных и доступ к которой обеспечен всем государственным и местным исполнительным органам (акиматы) РК.</w:t>
      </w:r>
    </w:p>
    <w:bookmarkEnd w:id="684"/>
    <w:bookmarkStart w:name="z713" w:id="685"/>
    <w:p>
      <w:pPr>
        <w:spacing w:after="0"/>
        <w:ind w:left="0"/>
        <w:jc w:val="both"/>
      </w:pPr>
      <w:r>
        <w:rPr>
          <w:rFonts w:ascii="Times New Roman"/>
          <w:b w:val="false"/>
          <w:i w:val="false"/>
          <w:color w:val="000000"/>
          <w:sz w:val="28"/>
        </w:rPr>
        <w:t>
      В рамках данной интеграции МИО будут предоставлять МВО сведения о количестве зарегистрированных граждан по адресу в обезличенном виде (без передачи персональных данных), что позволит корректно начислять платежи за сбор, вывоз, переработку и захоронение ТБО.</w:t>
      </w:r>
    </w:p>
    <w:bookmarkEnd w:id="685"/>
    <w:bookmarkStart w:name="z714" w:id="686"/>
    <w:p>
      <w:pPr>
        <w:spacing w:after="0"/>
        <w:ind w:left="0"/>
        <w:jc w:val="both"/>
      </w:pPr>
      <w:r>
        <w:rPr>
          <w:rFonts w:ascii="Times New Roman"/>
          <w:b w:val="false"/>
          <w:i w:val="false"/>
          <w:color w:val="000000"/>
          <w:sz w:val="28"/>
        </w:rPr>
        <w:t>
      Проведение конкурса (тендер) на транспортировку КГО и строительных отходов от специально организованных мест до мест их переработки на новый полигон ТБО.</w:t>
      </w:r>
    </w:p>
    <w:bookmarkEnd w:id="686"/>
    <w:bookmarkStart w:name="z715" w:id="687"/>
    <w:p>
      <w:pPr>
        <w:spacing w:after="0"/>
        <w:ind w:left="0"/>
        <w:jc w:val="both"/>
      </w:pPr>
      <w:r>
        <w:rPr>
          <w:rFonts w:ascii="Times New Roman"/>
          <w:b w:val="false"/>
          <w:i w:val="false"/>
          <w:color w:val="000000"/>
          <w:sz w:val="28"/>
        </w:rPr>
        <w:t>
      Физическим и юридическим лицам, осуществляющим строительство и (или) ремонт недвижимых объектов, необходимо производить самостоятельный вывоз строительного мусора на специальные места или по договору с мусоровывозящими организациями, согласно Экологическому кодексу Республики Казахстан.</w:t>
      </w:r>
    </w:p>
    <w:bookmarkEnd w:id="687"/>
    <w:bookmarkStart w:name="z716" w:id="688"/>
    <w:p>
      <w:pPr>
        <w:spacing w:after="0"/>
        <w:ind w:left="0"/>
        <w:jc w:val="both"/>
      </w:pPr>
      <w:r>
        <w:rPr>
          <w:rFonts w:ascii="Times New Roman"/>
          <w:b w:val="false"/>
          <w:i w:val="false"/>
          <w:color w:val="000000"/>
          <w:sz w:val="28"/>
        </w:rPr>
        <w:t>
      Акимату необходимо выделить бюджет и организовать конкурс (тендер) на сбор и вывоз КГО и строительных отходов.</w:t>
      </w:r>
    </w:p>
    <w:bookmarkEnd w:id="688"/>
    <w:bookmarkStart w:name="z717" w:id="689"/>
    <w:p>
      <w:pPr>
        <w:spacing w:after="0"/>
        <w:ind w:left="0"/>
        <w:jc w:val="both"/>
      </w:pPr>
      <w:r>
        <w:rPr>
          <w:rFonts w:ascii="Times New Roman"/>
          <w:b w:val="false"/>
          <w:i w:val="false"/>
          <w:color w:val="000000"/>
          <w:sz w:val="28"/>
        </w:rPr>
        <w:t>
      8.1.2 Модернизация инфраструктуры по управлению коммунальными отходами для развития раздельного сбора и восстановления и обеспечения безопасного захоронения коммунальных отходов.</w:t>
      </w:r>
    </w:p>
    <w:bookmarkEnd w:id="689"/>
    <w:bookmarkStart w:name="z718" w:id="690"/>
    <w:p>
      <w:pPr>
        <w:spacing w:after="0"/>
        <w:ind w:left="0"/>
        <w:jc w:val="both"/>
      </w:pPr>
      <w:r>
        <w:rPr>
          <w:rFonts w:ascii="Times New Roman"/>
          <w:b w:val="false"/>
          <w:i w:val="false"/>
          <w:color w:val="000000"/>
          <w:sz w:val="28"/>
        </w:rPr>
        <w:t>
      8.1.2.1 Внедрение раздельного сбора</w:t>
      </w:r>
    </w:p>
    <w:bookmarkEnd w:id="690"/>
    <w:bookmarkStart w:name="z719" w:id="691"/>
    <w:p>
      <w:pPr>
        <w:spacing w:after="0"/>
        <w:ind w:left="0"/>
        <w:jc w:val="both"/>
      </w:pPr>
      <w:r>
        <w:rPr>
          <w:rFonts w:ascii="Times New Roman"/>
          <w:b w:val="false"/>
          <w:i w:val="false"/>
          <w:color w:val="000000"/>
          <w:sz w:val="28"/>
        </w:rPr>
        <w:t>
      Внедрение раздельного сбора "сухая" и "мокрая" фракции</w:t>
      </w:r>
    </w:p>
    <w:bookmarkEnd w:id="691"/>
    <w:bookmarkStart w:name="z720" w:id="692"/>
    <w:p>
      <w:pPr>
        <w:spacing w:after="0"/>
        <w:ind w:left="0"/>
        <w:jc w:val="both"/>
      </w:pPr>
      <w:r>
        <w:rPr>
          <w:rFonts w:ascii="Times New Roman"/>
          <w:b w:val="false"/>
          <w:i w:val="false"/>
          <w:color w:val="000000"/>
          <w:sz w:val="28"/>
        </w:rPr>
        <w:t xml:space="preserve">
      Раздельный сбор отходов у источника образования является обязательным требованием экологического законодательства. Согласно </w:t>
      </w:r>
      <w:r>
        <w:rPr>
          <w:rFonts w:ascii="Times New Roman"/>
          <w:b w:val="false"/>
          <w:i w:val="false"/>
          <w:color w:val="000000"/>
          <w:sz w:val="28"/>
        </w:rPr>
        <w:t>ст. 321</w:t>
      </w:r>
      <w:r>
        <w:rPr>
          <w:rFonts w:ascii="Times New Roman"/>
          <w:b w:val="false"/>
          <w:i w:val="false"/>
          <w:color w:val="000000"/>
          <w:sz w:val="28"/>
        </w:rPr>
        <w:t xml:space="preserve"> ЭК РК раздельный сбор осуществляется по следующим фракциям:</w:t>
      </w:r>
    </w:p>
    <w:bookmarkEnd w:id="692"/>
    <w:bookmarkStart w:name="z721" w:id="693"/>
    <w:p>
      <w:pPr>
        <w:spacing w:after="0"/>
        <w:ind w:left="0"/>
        <w:jc w:val="both"/>
      </w:pPr>
      <w:r>
        <w:rPr>
          <w:rFonts w:ascii="Times New Roman"/>
          <w:b w:val="false"/>
          <w:i w:val="false"/>
          <w:color w:val="000000"/>
          <w:sz w:val="28"/>
        </w:rPr>
        <w:t>
      1) "сухая" (бумага, картон, металл, пластик и стекло);</w:t>
      </w:r>
    </w:p>
    <w:bookmarkEnd w:id="693"/>
    <w:bookmarkStart w:name="z722" w:id="694"/>
    <w:p>
      <w:pPr>
        <w:spacing w:after="0"/>
        <w:ind w:left="0"/>
        <w:jc w:val="both"/>
      </w:pPr>
      <w:r>
        <w:rPr>
          <w:rFonts w:ascii="Times New Roman"/>
          <w:b w:val="false"/>
          <w:i w:val="false"/>
          <w:color w:val="000000"/>
          <w:sz w:val="28"/>
        </w:rPr>
        <w:t>
      2) "мокрая" (пищевые отходы, органика и иное).</w:t>
      </w:r>
    </w:p>
    <w:bookmarkEnd w:id="694"/>
    <w:bookmarkStart w:name="z723" w:id="695"/>
    <w:p>
      <w:pPr>
        <w:spacing w:after="0"/>
        <w:ind w:left="0"/>
        <w:jc w:val="both"/>
      </w:pPr>
      <w:r>
        <w:rPr>
          <w:rFonts w:ascii="Times New Roman"/>
          <w:b w:val="false"/>
          <w:i w:val="false"/>
          <w:color w:val="000000"/>
          <w:sz w:val="28"/>
        </w:rPr>
        <w:t>
      "Мокрая" фракция, которая состоит из пищевых отходов, органики, смешанных отходов и отходов по характеру и составу схожие с отходами домашних хозяйств;</w:t>
      </w:r>
    </w:p>
    <w:bookmarkEnd w:id="695"/>
    <w:bookmarkStart w:name="z724" w:id="696"/>
    <w:p>
      <w:pPr>
        <w:spacing w:after="0"/>
        <w:ind w:left="0"/>
        <w:jc w:val="both"/>
      </w:pPr>
      <w:r>
        <w:rPr>
          <w:rFonts w:ascii="Times New Roman"/>
          <w:b w:val="false"/>
          <w:i w:val="false"/>
          <w:color w:val="000000"/>
          <w:sz w:val="28"/>
        </w:rPr>
        <w:t>
      "Сухая" фракция, которая состоит из бумаги, картона, металла, пластика и стекла. Количество контейнеров определяется исходя из численности населения, норм накопления отходов, сроков их хранения и других необходимых факторов.</w:t>
      </w:r>
    </w:p>
    <w:bookmarkEnd w:id="696"/>
    <w:bookmarkStart w:name="z725" w:id="697"/>
    <w:p>
      <w:pPr>
        <w:spacing w:after="0"/>
        <w:ind w:left="0"/>
        <w:jc w:val="both"/>
      </w:pPr>
      <w:r>
        <w:rPr>
          <w:rFonts w:ascii="Times New Roman"/>
          <w:b w:val="false"/>
          <w:i w:val="false"/>
          <w:color w:val="000000"/>
          <w:sz w:val="28"/>
        </w:rPr>
        <w:t>
      Для внедрения системы раздельного сбора отходов МИО обеспечивает (</w:t>
      </w:r>
      <w:r>
        <w:rPr>
          <w:rFonts w:ascii="Times New Roman"/>
          <w:b w:val="false"/>
          <w:i w:val="false"/>
          <w:color w:val="000000"/>
          <w:sz w:val="28"/>
        </w:rPr>
        <w:t>приказ</w:t>
      </w:r>
      <w:r>
        <w:rPr>
          <w:rFonts w:ascii="Times New Roman"/>
          <w:b w:val="false"/>
          <w:i w:val="false"/>
          <w:color w:val="000000"/>
          <w:sz w:val="28"/>
        </w:rPr>
        <w:t xml:space="preserve"> и.о. МЭГПР РК от 2 декабря 2021 года № 482) установку необходимого количества контейнеров для раздельного сбора (не менее 2) на контейнерных площадках, что определяется исходя из численности населения, норм накопления отходов, сроков их хранения и других необходимых факторов. </w:t>
      </w:r>
    </w:p>
    <w:bookmarkEnd w:id="697"/>
    <w:bookmarkStart w:name="z726" w:id="698"/>
    <w:p>
      <w:pPr>
        <w:spacing w:after="0"/>
        <w:ind w:left="0"/>
        <w:jc w:val="both"/>
      </w:pPr>
      <w:r>
        <w:rPr>
          <w:rFonts w:ascii="Times New Roman"/>
          <w:b w:val="false"/>
          <w:i w:val="false"/>
          <w:color w:val="000000"/>
          <w:sz w:val="28"/>
        </w:rPr>
        <w:t>
      Каждый контейнер для раздельного сбора отходов будет промаркирован (надпись) на казахском и русском языках, включая:</w:t>
      </w:r>
    </w:p>
    <w:bookmarkEnd w:id="698"/>
    <w:bookmarkStart w:name="z727" w:id="699"/>
    <w:p>
      <w:pPr>
        <w:spacing w:after="0"/>
        <w:ind w:left="0"/>
        <w:jc w:val="both"/>
      </w:pPr>
      <w:r>
        <w:rPr>
          <w:rFonts w:ascii="Times New Roman"/>
          <w:b w:val="false"/>
          <w:i w:val="false"/>
          <w:color w:val="000000"/>
          <w:sz w:val="28"/>
        </w:rPr>
        <w:t>
      - информационную наклейку/надпись о собираемом виде (фракции) отходов;</w:t>
      </w:r>
    </w:p>
    <w:bookmarkEnd w:id="699"/>
    <w:bookmarkStart w:name="z728" w:id="700"/>
    <w:p>
      <w:pPr>
        <w:spacing w:after="0"/>
        <w:ind w:left="0"/>
        <w:jc w:val="both"/>
      </w:pPr>
      <w:r>
        <w:rPr>
          <w:rFonts w:ascii="Times New Roman"/>
          <w:b w:val="false"/>
          <w:i w:val="false"/>
          <w:color w:val="000000"/>
          <w:sz w:val="28"/>
        </w:rPr>
        <w:t>
      - данные о собственнике контейнера (наименование, телефон);</w:t>
      </w:r>
    </w:p>
    <w:bookmarkEnd w:id="700"/>
    <w:bookmarkStart w:name="z729" w:id="701"/>
    <w:p>
      <w:pPr>
        <w:spacing w:after="0"/>
        <w:ind w:left="0"/>
        <w:jc w:val="both"/>
      </w:pPr>
      <w:r>
        <w:rPr>
          <w:rFonts w:ascii="Times New Roman"/>
          <w:b w:val="false"/>
          <w:i w:val="false"/>
          <w:color w:val="000000"/>
          <w:sz w:val="28"/>
        </w:rPr>
        <w:t>
      - организации, обслуживающей контейнер.</w:t>
      </w:r>
    </w:p>
    <w:bookmarkEnd w:id="701"/>
    <w:bookmarkStart w:name="z730" w:id="702"/>
    <w:p>
      <w:pPr>
        <w:spacing w:after="0"/>
        <w:ind w:left="0"/>
        <w:jc w:val="both"/>
      </w:pPr>
      <w:r>
        <w:rPr>
          <w:rFonts w:ascii="Times New Roman"/>
          <w:b w:val="false"/>
          <w:i w:val="false"/>
          <w:color w:val="000000"/>
          <w:sz w:val="28"/>
        </w:rPr>
        <w:t xml:space="preserve">
      Для сбора отходов "сухой" фракции можно использовать сетки или пластиковые желтые контейнеры, для "мокрой" - пластиковые зеленые и оцинкованные металлические контейнеры. </w:t>
      </w:r>
    </w:p>
    <w:bookmarkEnd w:id="702"/>
    <w:bookmarkStart w:name="z731" w:id="703"/>
    <w:p>
      <w:pPr>
        <w:spacing w:after="0"/>
        <w:ind w:left="0"/>
        <w:jc w:val="both"/>
      </w:pPr>
      <w:r>
        <w:rPr>
          <w:rFonts w:ascii="Times New Roman"/>
          <w:b w:val="false"/>
          <w:i w:val="false"/>
          <w:color w:val="000000"/>
          <w:sz w:val="28"/>
        </w:rPr>
        <w:t>
      В случае нанесения маркировки на цветные контейнеры, она будет выполнятся контрастным цветом.</w:t>
      </w:r>
    </w:p>
    <w:bookmarkEnd w:id="703"/>
    <w:bookmarkStart w:name="z732" w:id="704"/>
    <w:p>
      <w:pPr>
        <w:spacing w:after="0"/>
        <w:ind w:left="0"/>
        <w:jc w:val="both"/>
      </w:pPr>
      <w:r>
        <w:rPr>
          <w:rFonts w:ascii="Times New Roman"/>
          <w:b w:val="false"/>
          <w:i w:val="false"/>
          <w:color w:val="000000"/>
          <w:sz w:val="28"/>
        </w:rPr>
        <w:t>
      Отходы разного типа будут вывозится на отдельных мусоровозах. Такое распределение позволяет более эффективно обрабатывать отходы и повышать уровень их переработки.</w:t>
      </w:r>
    </w:p>
    <w:bookmarkEnd w:id="704"/>
    <w:bookmarkStart w:name="z733" w:id="705"/>
    <w:p>
      <w:pPr>
        <w:spacing w:after="0"/>
        <w:ind w:left="0"/>
        <w:jc w:val="both"/>
      </w:pPr>
      <w:r>
        <w:rPr>
          <w:rFonts w:ascii="Times New Roman"/>
          <w:b w:val="false"/>
          <w:i w:val="false"/>
          <w:color w:val="000000"/>
          <w:sz w:val="28"/>
        </w:rPr>
        <w:t xml:space="preserve">
      Привидение в соответствие контейнерных площадок согласно санитарно-эпидемиологическим требованиям </w:t>
      </w:r>
    </w:p>
    <w:bookmarkEnd w:id="705"/>
    <w:bookmarkStart w:name="z734" w:id="706"/>
    <w:p>
      <w:pPr>
        <w:spacing w:after="0"/>
        <w:ind w:left="0"/>
        <w:jc w:val="both"/>
      </w:pPr>
      <w:r>
        <w:rPr>
          <w:rFonts w:ascii="Times New Roman"/>
          <w:b w:val="false"/>
          <w:i w:val="false"/>
          <w:color w:val="000000"/>
          <w:sz w:val="28"/>
        </w:rPr>
        <w:t>
      В г. Семейимеются 560 контейнерных площадок, часть из них не соответствуют санитарным нормам и экологическим требованиям. Количество конвейерных площадок недостаточны для г. Семей.</w:t>
      </w:r>
    </w:p>
    <w:bookmarkEnd w:id="706"/>
    <w:bookmarkStart w:name="z735" w:id="707"/>
    <w:p>
      <w:pPr>
        <w:spacing w:after="0"/>
        <w:ind w:left="0"/>
        <w:jc w:val="both"/>
      </w:pPr>
      <w:r>
        <w:rPr>
          <w:rFonts w:ascii="Times New Roman"/>
          <w:b w:val="false"/>
          <w:i w:val="false"/>
          <w:color w:val="000000"/>
          <w:sz w:val="28"/>
        </w:rPr>
        <w:t>
      В г. Семей необходимо разместить дополнительные контейнерные площадки (500 единиц), а существующие контейнерные площадки привести в соответствие с санитарными нормами.</w:t>
      </w:r>
    </w:p>
    <w:bookmarkEnd w:id="707"/>
    <w:bookmarkStart w:name="z736" w:id="708"/>
    <w:p>
      <w:pPr>
        <w:spacing w:after="0"/>
        <w:ind w:left="0"/>
        <w:jc w:val="both"/>
      </w:pPr>
      <w:r>
        <w:rPr>
          <w:rFonts w:ascii="Times New Roman"/>
          <w:b w:val="false"/>
          <w:i w:val="false"/>
          <w:color w:val="000000"/>
          <w:sz w:val="28"/>
        </w:rPr>
        <w:t>
      Контейнерные площадки г. Семей должны быть приведены в соответствие установленным санитарным правилам"Санитарно-эпидемиологические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w:t>
      </w:r>
    </w:p>
    <w:bookmarkEnd w:id="708"/>
    <w:bookmarkStart w:name="z737" w:id="709"/>
    <w:p>
      <w:pPr>
        <w:spacing w:after="0"/>
        <w:ind w:left="0"/>
        <w:jc w:val="both"/>
      </w:pPr>
      <w:r>
        <w:rPr>
          <w:rFonts w:ascii="Times New Roman"/>
          <w:b w:val="false"/>
          <w:i w:val="false"/>
          <w:color w:val="000000"/>
          <w:sz w:val="28"/>
        </w:rPr>
        <w:t>
      - в населенных пунктах контейнерную площадку размещают на расстоянии не менее 25 м от жилых и общественных зданий, детских объектов, спортивных площадок и мест отдыха населения, исключая временные поселения (вахтовые поселки, нестационарные объекты и сооружения);</w:t>
      </w:r>
    </w:p>
    <w:bookmarkEnd w:id="709"/>
    <w:bookmarkStart w:name="z738" w:id="710"/>
    <w:p>
      <w:pPr>
        <w:spacing w:after="0"/>
        <w:ind w:left="0"/>
        <w:jc w:val="both"/>
      </w:pPr>
      <w:r>
        <w:rPr>
          <w:rFonts w:ascii="Times New Roman"/>
          <w:b w:val="false"/>
          <w:i w:val="false"/>
          <w:color w:val="000000"/>
          <w:sz w:val="28"/>
        </w:rPr>
        <w:t>
      - в основании площадки должно быть твердое асфальтированное или бетонное, устойчивое к температурным перепадам покрытие толщиной не менее 100 мм с уклоном в сторону свободного доступа к площадке;</w:t>
      </w:r>
    </w:p>
    <w:bookmarkEnd w:id="710"/>
    <w:bookmarkStart w:name="z739" w:id="711"/>
    <w:p>
      <w:pPr>
        <w:spacing w:after="0"/>
        <w:ind w:left="0"/>
        <w:jc w:val="both"/>
      </w:pPr>
      <w:r>
        <w:rPr>
          <w:rFonts w:ascii="Times New Roman"/>
          <w:b w:val="false"/>
          <w:i w:val="false"/>
          <w:color w:val="000000"/>
          <w:sz w:val="28"/>
        </w:rPr>
        <w:t>
      - по периметру, с трех сторон площадка ограждается сплошным материалом, устойчивым к резким климатическим изменениям и коррозии;</w:t>
      </w:r>
    </w:p>
    <w:bookmarkEnd w:id="711"/>
    <w:bookmarkStart w:name="z740" w:id="712"/>
    <w:p>
      <w:pPr>
        <w:spacing w:after="0"/>
        <w:ind w:left="0"/>
        <w:jc w:val="both"/>
      </w:pPr>
      <w:r>
        <w:rPr>
          <w:rFonts w:ascii="Times New Roman"/>
          <w:b w:val="false"/>
          <w:i w:val="false"/>
          <w:color w:val="000000"/>
          <w:sz w:val="28"/>
        </w:rPr>
        <w:t>
      - четвертая сторона площадки служит для обслуживания контейнеров, складирования отходов со свободным доступом для управляющей, обслуживающей организации и населения, иметь подъездные пути для транспорта;</w:t>
      </w:r>
    </w:p>
    <w:bookmarkEnd w:id="712"/>
    <w:bookmarkStart w:name="z741" w:id="713"/>
    <w:p>
      <w:pPr>
        <w:spacing w:after="0"/>
        <w:ind w:left="0"/>
        <w:jc w:val="both"/>
      </w:pPr>
      <w:r>
        <w:rPr>
          <w:rFonts w:ascii="Times New Roman"/>
          <w:b w:val="false"/>
          <w:i w:val="false"/>
          <w:color w:val="000000"/>
          <w:sz w:val="28"/>
        </w:rPr>
        <w:t xml:space="preserve">
      - крыша, изготавливается из сплошного материала, устойчивого к резким климатическим изменениям и коррозии. </w:t>
      </w:r>
    </w:p>
    <w:bookmarkEnd w:id="713"/>
    <w:bookmarkStart w:name="z742" w:id="714"/>
    <w:p>
      <w:pPr>
        <w:spacing w:after="0"/>
        <w:ind w:left="0"/>
        <w:jc w:val="both"/>
      </w:pPr>
      <w:r>
        <w:rPr>
          <w:rFonts w:ascii="Times New Roman"/>
          <w:b w:val="false"/>
          <w:i w:val="false"/>
          <w:color w:val="000000"/>
          <w:sz w:val="28"/>
        </w:rPr>
        <w:t>
      Организация специальных мест для сбора КГО и строительных отходов, образующихся у населения</w:t>
      </w:r>
    </w:p>
    <w:bookmarkEnd w:id="714"/>
    <w:bookmarkStart w:name="z743" w:id="715"/>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пункту 19</w:t>
      </w:r>
      <w:r>
        <w:rPr>
          <w:rFonts w:ascii="Times New Roman"/>
          <w:b w:val="false"/>
          <w:i w:val="false"/>
          <w:color w:val="000000"/>
          <w:sz w:val="28"/>
        </w:rPr>
        <w:t xml:space="preserve"> Требовании к раздельному сбору отходов приказ и.о. МЭГПР от 2 декабря 2021 года № 482 МИО организуют место площадью не менее 12 м2 с покрытием и ограждением для строительных и крупногабаритных отходов, образующихся у физических лиц (жителей).</w:t>
      </w:r>
    </w:p>
    <w:bookmarkEnd w:id="715"/>
    <w:bookmarkStart w:name="z744" w:id="716"/>
    <w:p>
      <w:pPr>
        <w:spacing w:after="0"/>
        <w:ind w:left="0"/>
        <w:jc w:val="both"/>
      </w:pPr>
      <w:r>
        <w:rPr>
          <w:rFonts w:ascii="Times New Roman"/>
          <w:b w:val="false"/>
          <w:i w:val="false"/>
          <w:color w:val="000000"/>
          <w:sz w:val="28"/>
        </w:rPr>
        <w:t xml:space="preserve">
      Физические и юридические лица, осуществляющие строительство или ремонт недвижимых объектов, согласно </w:t>
      </w:r>
      <w:r>
        <w:rPr>
          <w:rFonts w:ascii="Times New Roman"/>
          <w:b w:val="false"/>
          <w:i w:val="false"/>
          <w:color w:val="000000"/>
          <w:sz w:val="28"/>
        </w:rPr>
        <w:t>пункту 17</w:t>
      </w:r>
      <w:r>
        <w:rPr>
          <w:rFonts w:ascii="Times New Roman"/>
          <w:b w:val="false"/>
          <w:i w:val="false"/>
          <w:color w:val="000000"/>
          <w:sz w:val="28"/>
        </w:rPr>
        <w:t xml:space="preserve"> Требовании к раздельному сбору отходов приказ и.о. МЭГПР от 2 декабря 2021 года № 482 производят самостоятельный вывоз строительных и крупногабаритных отходов в специальные места, организованные местными исполнительными органами.</w:t>
      </w:r>
    </w:p>
    <w:bookmarkEnd w:id="716"/>
    <w:bookmarkStart w:name="z745" w:id="717"/>
    <w:p>
      <w:pPr>
        <w:spacing w:after="0"/>
        <w:ind w:left="0"/>
        <w:jc w:val="both"/>
      </w:pPr>
      <w:r>
        <w:rPr>
          <w:rFonts w:ascii="Times New Roman"/>
          <w:b w:val="false"/>
          <w:i w:val="false"/>
          <w:color w:val="000000"/>
          <w:sz w:val="28"/>
        </w:rPr>
        <w:t xml:space="preserve">
      Акимату г. Семей необходимо определить специально организованные места для сбора КГО и строительных отходов от населения. </w:t>
      </w:r>
    </w:p>
    <w:bookmarkEnd w:id="717"/>
    <w:bookmarkStart w:name="z746" w:id="718"/>
    <w:p>
      <w:pPr>
        <w:spacing w:after="0"/>
        <w:ind w:left="0"/>
        <w:jc w:val="both"/>
      </w:pPr>
      <w:r>
        <w:rPr>
          <w:rFonts w:ascii="Times New Roman"/>
          <w:b w:val="false"/>
          <w:i w:val="false"/>
          <w:color w:val="000000"/>
          <w:sz w:val="28"/>
        </w:rPr>
        <w:t>
      Сбор строительных отходов необходимо осуществлять, как правило, одним из следующих способов: сбор в мешки с последующей их загрузкой в бортовой или самосвальный автомобиль; складирование отходов навалом с последующей перегрузкой в бортовой или самосвальный автомобиль.</w:t>
      </w:r>
    </w:p>
    <w:bookmarkEnd w:id="718"/>
    <w:bookmarkStart w:name="z747" w:id="719"/>
    <w:p>
      <w:pPr>
        <w:spacing w:after="0"/>
        <w:ind w:left="0"/>
        <w:jc w:val="both"/>
      </w:pPr>
      <w:r>
        <w:rPr>
          <w:rFonts w:ascii="Times New Roman"/>
          <w:b w:val="false"/>
          <w:i w:val="false"/>
          <w:color w:val="000000"/>
          <w:sz w:val="28"/>
        </w:rPr>
        <w:t>
      Внедрение раздельного сбора отходов электронного и электрического оборудования у населения</w:t>
      </w:r>
    </w:p>
    <w:bookmarkEnd w:id="719"/>
    <w:bookmarkStart w:name="z748" w:id="720"/>
    <w:p>
      <w:pPr>
        <w:spacing w:after="0"/>
        <w:ind w:left="0"/>
        <w:jc w:val="both"/>
      </w:pPr>
      <w:r>
        <w:rPr>
          <w:rFonts w:ascii="Times New Roman"/>
          <w:b w:val="false"/>
          <w:i w:val="false"/>
          <w:color w:val="000000"/>
          <w:sz w:val="28"/>
        </w:rPr>
        <w:t>
      МИО должны принимать меры, направленные на увеличение доли раздельного сбора ОЭЭО от населения, включая, но не ограничиваясь проведением информационных кампаний, конкурсов, лекций.</w:t>
      </w:r>
    </w:p>
    <w:bookmarkEnd w:id="720"/>
    <w:bookmarkStart w:name="z749" w:id="721"/>
    <w:p>
      <w:pPr>
        <w:spacing w:after="0"/>
        <w:ind w:left="0"/>
        <w:jc w:val="both"/>
      </w:pPr>
      <w:r>
        <w:rPr>
          <w:rFonts w:ascii="Times New Roman"/>
          <w:b w:val="false"/>
          <w:i w:val="false"/>
          <w:color w:val="000000"/>
          <w:sz w:val="28"/>
        </w:rPr>
        <w:t>
      Для организации системы сбора опасных составляющих коммунальных отходов у населения необходимо принятие следующих мер:</w:t>
      </w:r>
    </w:p>
    <w:bookmarkEnd w:id="721"/>
    <w:bookmarkStart w:name="z750" w:id="722"/>
    <w:p>
      <w:pPr>
        <w:spacing w:after="0"/>
        <w:ind w:left="0"/>
        <w:jc w:val="both"/>
      </w:pPr>
      <w:r>
        <w:rPr>
          <w:rFonts w:ascii="Times New Roman"/>
          <w:b w:val="false"/>
          <w:i w:val="false"/>
          <w:color w:val="000000"/>
          <w:sz w:val="28"/>
        </w:rPr>
        <w:t xml:space="preserve">
      -Создание стационарных или передвижных пунктов/точек сбора опасных бытовых отходов, таких как батарейки, электронное и электрическое оборудование. </w:t>
      </w:r>
    </w:p>
    <w:bookmarkEnd w:id="722"/>
    <w:bookmarkStart w:name="z751" w:id="723"/>
    <w:p>
      <w:pPr>
        <w:spacing w:after="0"/>
        <w:ind w:left="0"/>
        <w:jc w:val="both"/>
      </w:pPr>
      <w:r>
        <w:rPr>
          <w:rFonts w:ascii="Times New Roman"/>
          <w:b w:val="false"/>
          <w:i w:val="false"/>
          <w:color w:val="000000"/>
          <w:sz w:val="28"/>
        </w:rPr>
        <w:t>
      -Обеспечение информирования населения об организованных пунктах приема отходов и пропаганды безопасного обращения с ними.</w:t>
      </w:r>
    </w:p>
    <w:bookmarkEnd w:id="723"/>
    <w:bookmarkStart w:name="z752" w:id="724"/>
    <w:p>
      <w:pPr>
        <w:spacing w:after="0"/>
        <w:ind w:left="0"/>
        <w:jc w:val="both"/>
      </w:pPr>
      <w:r>
        <w:rPr>
          <w:rFonts w:ascii="Times New Roman"/>
          <w:b w:val="false"/>
          <w:i w:val="false"/>
          <w:color w:val="000000"/>
          <w:sz w:val="28"/>
        </w:rPr>
        <w:t>
      -Укрепление сотрудничества с АО "Жасыл Даму", осуществляющим функции оператора расширенной ответственности производителя с целью покрытия части расходов на сбор и утилизацию отходов.</w:t>
      </w:r>
    </w:p>
    <w:bookmarkEnd w:id="724"/>
    <w:bookmarkStart w:name="z753" w:id="725"/>
    <w:p>
      <w:pPr>
        <w:spacing w:after="0"/>
        <w:ind w:left="0"/>
        <w:jc w:val="both"/>
      </w:pPr>
      <w:r>
        <w:rPr>
          <w:rFonts w:ascii="Times New Roman"/>
          <w:b w:val="false"/>
          <w:i w:val="false"/>
          <w:color w:val="000000"/>
          <w:sz w:val="28"/>
        </w:rPr>
        <w:t xml:space="preserve">
      Для сбора ОЭЭО необходимо предусмотреть стационарные пункты приема. Пункты приема могут быть созданы в магазинах (отделах магазинов, торговых точках), осуществляющих реализацию указанных товаров. </w:t>
      </w:r>
    </w:p>
    <w:bookmarkEnd w:id="725"/>
    <w:bookmarkStart w:name="z754" w:id="726"/>
    <w:p>
      <w:pPr>
        <w:spacing w:after="0"/>
        <w:ind w:left="0"/>
        <w:jc w:val="both"/>
      </w:pPr>
      <w:r>
        <w:rPr>
          <w:rFonts w:ascii="Times New Roman"/>
          <w:b w:val="false"/>
          <w:i w:val="false"/>
          <w:color w:val="000000"/>
          <w:sz w:val="28"/>
        </w:rPr>
        <w:t>
      Внедрение раздельного сбора опасных составляющих коммунальных отходов и создание пунктов вторичного сырья позволит достичь целевой показатель по раздельному сбору.</w:t>
      </w:r>
    </w:p>
    <w:bookmarkEnd w:id="726"/>
    <w:bookmarkStart w:name="z755" w:id="727"/>
    <w:p>
      <w:pPr>
        <w:spacing w:after="0"/>
        <w:ind w:left="0"/>
        <w:jc w:val="both"/>
      </w:pPr>
      <w:r>
        <w:rPr>
          <w:rFonts w:ascii="Times New Roman"/>
          <w:b w:val="false"/>
          <w:i w:val="false"/>
          <w:color w:val="000000"/>
          <w:sz w:val="28"/>
        </w:rPr>
        <w:t>
      Раздельный сбор и восстановление опасных составляющих коммунальных отходов у юридических лиц</w:t>
      </w:r>
    </w:p>
    <w:bookmarkEnd w:id="727"/>
    <w:bookmarkStart w:name="z756" w:id="728"/>
    <w:p>
      <w:pPr>
        <w:spacing w:after="0"/>
        <w:ind w:left="0"/>
        <w:jc w:val="both"/>
      </w:pPr>
      <w:r>
        <w:rPr>
          <w:rFonts w:ascii="Times New Roman"/>
          <w:b w:val="false"/>
          <w:i w:val="false"/>
          <w:color w:val="000000"/>
          <w:sz w:val="28"/>
        </w:rPr>
        <w:t>
      Опасные оставляющие коммунальных отходов образующиеся у юридических лиц вне зависимости от вида деятельности, также должны собираться раздельно и передаваться на восстановление специализированными организациями (предприятиям) (</w:t>
      </w:r>
      <w:r>
        <w:rPr>
          <w:rFonts w:ascii="Times New Roman"/>
          <w:b w:val="false"/>
          <w:i w:val="false"/>
          <w:color w:val="000000"/>
          <w:sz w:val="28"/>
        </w:rPr>
        <w:t>ст. 365</w:t>
      </w:r>
      <w:r>
        <w:rPr>
          <w:rFonts w:ascii="Times New Roman"/>
          <w:b w:val="false"/>
          <w:i w:val="false"/>
          <w:color w:val="000000"/>
          <w:sz w:val="28"/>
        </w:rPr>
        <w:t xml:space="preserve"> ЭК РК).</w:t>
      </w:r>
    </w:p>
    <w:bookmarkEnd w:id="728"/>
    <w:bookmarkStart w:name="z757" w:id="729"/>
    <w:p>
      <w:pPr>
        <w:spacing w:after="0"/>
        <w:ind w:left="0"/>
        <w:jc w:val="both"/>
      </w:pPr>
      <w:r>
        <w:rPr>
          <w:rFonts w:ascii="Times New Roman"/>
          <w:b w:val="false"/>
          <w:i w:val="false"/>
          <w:color w:val="000000"/>
          <w:sz w:val="28"/>
        </w:rPr>
        <w:t>
      Все государственные учреждения и бюджетные организации, промышленные предприятия г. Семей должны иметь договора на услуги по управлению с опасными отходами. Акимату г. Семей необходимо провести профилактическую работу с юридическими лицами и государственными учреждениями.</w:t>
      </w:r>
    </w:p>
    <w:bookmarkEnd w:id="729"/>
    <w:bookmarkStart w:name="z758" w:id="730"/>
    <w:p>
      <w:pPr>
        <w:spacing w:after="0"/>
        <w:ind w:left="0"/>
        <w:jc w:val="both"/>
      </w:pPr>
      <w:r>
        <w:rPr>
          <w:rFonts w:ascii="Times New Roman"/>
          <w:b w:val="false"/>
          <w:i w:val="false"/>
          <w:color w:val="000000"/>
          <w:sz w:val="28"/>
        </w:rPr>
        <w:t xml:space="preserve">
      Для обеспечения экологической и санитарно-эпидемиологической безопасности необходимо мониторить сбор и утилизацию опасных медицинских отходови ртутьсодержащих отходов. </w:t>
      </w:r>
    </w:p>
    <w:bookmarkEnd w:id="730"/>
    <w:bookmarkStart w:name="z759" w:id="731"/>
    <w:p>
      <w:pPr>
        <w:spacing w:after="0"/>
        <w:ind w:left="0"/>
        <w:jc w:val="both"/>
      </w:pPr>
      <w:r>
        <w:rPr>
          <w:rFonts w:ascii="Times New Roman"/>
          <w:b w:val="false"/>
          <w:i w:val="false"/>
          <w:color w:val="000000"/>
          <w:sz w:val="28"/>
        </w:rPr>
        <w:t>
      8.1.2.2 Сортировка и восстановление коммунальных отходов</w:t>
      </w:r>
    </w:p>
    <w:bookmarkEnd w:id="731"/>
    <w:bookmarkStart w:name="z760" w:id="732"/>
    <w:p>
      <w:pPr>
        <w:spacing w:after="0"/>
        <w:ind w:left="0"/>
        <w:jc w:val="both"/>
      </w:pPr>
      <w:r>
        <w:rPr>
          <w:rFonts w:ascii="Times New Roman"/>
          <w:b w:val="false"/>
          <w:i w:val="false"/>
          <w:color w:val="000000"/>
          <w:sz w:val="28"/>
        </w:rPr>
        <w:t>
      Развитие системы переработки и утилизации коммунальных отходов в г. Семей необходимо осуществить через:</w:t>
      </w:r>
    </w:p>
    <w:bookmarkEnd w:id="732"/>
    <w:bookmarkStart w:name="z761" w:id="733"/>
    <w:p>
      <w:pPr>
        <w:spacing w:after="0"/>
        <w:ind w:left="0"/>
        <w:jc w:val="both"/>
      </w:pPr>
      <w:r>
        <w:rPr>
          <w:rFonts w:ascii="Times New Roman"/>
          <w:b w:val="false"/>
          <w:i w:val="false"/>
          <w:color w:val="000000"/>
          <w:sz w:val="28"/>
        </w:rPr>
        <w:t>
      -строительство и запуск мусоросортировочной линии;</w:t>
      </w:r>
    </w:p>
    <w:bookmarkEnd w:id="733"/>
    <w:bookmarkStart w:name="z762" w:id="734"/>
    <w:p>
      <w:pPr>
        <w:spacing w:after="0"/>
        <w:ind w:left="0"/>
        <w:jc w:val="both"/>
      </w:pPr>
      <w:r>
        <w:rPr>
          <w:rFonts w:ascii="Times New Roman"/>
          <w:b w:val="false"/>
          <w:i w:val="false"/>
          <w:color w:val="000000"/>
          <w:sz w:val="28"/>
        </w:rPr>
        <w:t>
      -сбор и переработка биоразлагаемых (органических, пищевых отходов) коммунальных отходов;</w:t>
      </w:r>
    </w:p>
    <w:bookmarkEnd w:id="734"/>
    <w:bookmarkStart w:name="z763" w:id="735"/>
    <w:p>
      <w:pPr>
        <w:spacing w:after="0"/>
        <w:ind w:left="0"/>
        <w:jc w:val="both"/>
      </w:pPr>
      <w:r>
        <w:rPr>
          <w:rFonts w:ascii="Times New Roman"/>
          <w:b w:val="false"/>
          <w:i w:val="false"/>
          <w:color w:val="000000"/>
          <w:sz w:val="28"/>
        </w:rPr>
        <w:t>
      -сбор и переработка строительных отходов;</w:t>
      </w:r>
    </w:p>
    <w:bookmarkEnd w:id="735"/>
    <w:bookmarkStart w:name="z764" w:id="736"/>
    <w:p>
      <w:pPr>
        <w:spacing w:after="0"/>
        <w:ind w:left="0"/>
        <w:jc w:val="both"/>
      </w:pPr>
      <w:r>
        <w:rPr>
          <w:rFonts w:ascii="Times New Roman"/>
          <w:b w:val="false"/>
          <w:i w:val="false"/>
          <w:color w:val="000000"/>
          <w:sz w:val="28"/>
        </w:rPr>
        <w:t>
      -сбор и переработка золошлаковых отходов;</w:t>
      </w:r>
    </w:p>
    <w:bookmarkEnd w:id="736"/>
    <w:bookmarkStart w:name="z765" w:id="737"/>
    <w:p>
      <w:pPr>
        <w:spacing w:after="0"/>
        <w:ind w:left="0"/>
        <w:jc w:val="both"/>
      </w:pPr>
      <w:r>
        <w:rPr>
          <w:rFonts w:ascii="Times New Roman"/>
          <w:b w:val="false"/>
          <w:i w:val="false"/>
          <w:color w:val="000000"/>
          <w:sz w:val="28"/>
        </w:rPr>
        <w:t>
      Строительство и запуск автоматизированной мусоросортировочной линии</w:t>
      </w:r>
    </w:p>
    <w:bookmarkEnd w:id="737"/>
    <w:bookmarkStart w:name="z766" w:id="738"/>
    <w:p>
      <w:pPr>
        <w:spacing w:after="0"/>
        <w:ind w:left="0"/>
        <w:jc w:val="both"/>
      </w:pPr>
      <w:r>
        <w:rPr>
          <w:rFonts w:ascii="Times New Roman"/>
          <w:b w:val="false"/>
          <w:i w:val="false"/>
          <w:color w:val="000000"/>
          <w:sz w:val="28"/>
        </w:rPr>
        <w:t>
      По линии АО "Жасыл Даму" (бывший Оператор РОП) в 2021 году г. Семей передано оборудование автоматической сортировочной линии фирмы "SABO". Сортировочной линия будет установлена на территории нового полигона ТБО г. Семей. Для строительства нового полигона ТБО постановлением акимата г. Семей от 07.04.2020 года № 610 выделен земельный участок, площадью 100 га. На территории нового полигона будет установлен данный мусоросортировочный комплекс. Производственная мощность линии 100 000 тонн ТБО в год.</w:t>
      </w:r>
    </w:p>
    <w:bookmarkEnd w:id="738"/>
    <w:bookmarkStart w:name="z767" w:id="739"/>
    <w:p>
      <w:pPr>
        <w:spacing w:after="0"/>
        <w:ind w:left="0"/>
        <w:jc w:val="both"/>
      </w:pPr>
      <w:r>
        <w:rPr>
          <w:rFonts w:ascii="Times New Roman"/>
          <w:b w:val="false"/>
          <w:i w:val="false"/>
          <w:color w:val="000000"/>
          <w:sz w:val="28"/>
        </w:rPr>
        <w:t>
      Согласно требованиям законодательства мусоросортировочные линии должны включать в себя пресс гидравлический для отходов бумаги и картона, полиэтилена, тетрапак. В дальнейшем отсортированное вторичное сырье будет передаваться сторонним специализированным организациям либо использоваться в собственном производстве оператора при наличии технологии.</w:t>
      </w:r>
    </w:p>
    <w:bookmarkEnd w:id="739"/>
    <w:bookmarkStart w:name="z768" w:id="740"/>
    <w:p>
      <w:pPr>
        <w:spacing w:after="0"/>
        <w:ind w:left="0"/>
        <w:jc w:val="both"/>
      </w:pPr>
      <w:r>
        <w:rPr>
          <w:rFonts w:ascii="Times New Roman"/>
          <w:b w:val="false"/>
          <w:i w:val="false"/>
          <w:color w:val="000000"/>
          <w:sz w:val="28"/>
        </w:rPr>
        <w:t xml:space="preserve">
      Отсортированное сырье можно хранить временно сроком до шести месяцев. </w:t>
      </w:r>
    </w:p>
    <w:bookmarkEnd w:id="740"/>
    <w:bookmarkStart w:name="z769" w:id="741"/>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приказу</w:t>
      </w:r>
      <w:r>
        <w:rPr>
          <w:rFonts w:ascii="Times New Roman"/>
          <w:b w:val="false"/>
          <w:i w:val="false"/>
          <w:color w:val="000000"/>
          <w:sz w:val="28"/>
        </w:rPr>
        <w:t xml:space="preserve"> и.о. МЭПР РК от 28 декабря 2021 года № 508 Об утверждении правил управления коммунальными отходами необходимо соблюдать следующее: </w:t>
      </w:r>
    </w:p>
    <w:bookmarkEnd w:id="741"/>
    <w:bookmarkStart w:name="z770" w:id="742"/>
    <w:p>
      <w:pPr>
        <w:spacing w:after="0"/>
        <w:ind w:left="0"/>
        <w:jc w:val="both"/>
      </w:pPr>
      <w:r>
        <w:rPr>
          <w:rFonts w:ascii="Times New Roman"/>
          <w:b w:val="false"/>
          <w:i w:val="false"/>
          <w:color w:val="000000"/>
          <w:sz w:val="28"/>
        </w:rPr>
        <w:t>
      - при сборе отходов бумаги и картона нужно предотвратить попадание в них пластичных смазок, органических растворителей, жиров, лаков, красок, эмульсий, химических веществ и загрязнений;</w:t>
      </w:r>
    </w:p>
    <w:bookmarkEnd w:id="742"/>
    <w:bookmarkStart w:name="z771" w:id="743"/>
    <w:p>
      <w:pPr>
        <w:spacing w:after="0"/>
        <w:ind w:left="0"/>
        <w:jc w:val="both"/>
      </w:pPr>
      <w:r>
        <w:rPr>
          <w:rFonts w:ascii="Times New Roman"/>
          <w:b w:val="false"/>
          <w:i w:val="false"/>
          <w:color w:val="000000"/>
          <w:sz w:val="28"/>
        </w:rPr>
        <w:t>
      помещения для накопления отходов бумаги и картона обеспечить влагонепроницаемостью и исключением атмосферного воздействия;</w:t>
      </w:r>
    </w:p>
    <w:bookmarkEnd w:id="743"/>
    <w:bookmarkStart w:name="z772" w:id="744"/>
    <w:p>
      <w:pPr>
        <w:spacing w:after="0"/>
        <w:ind w:left="0"/>
        <w:jc w:val="both"/>
      </w:pPr>
      <w:r>
        <w:rPr>
          <w:rFonts w:ascii="Times New Roman"/>
          <w:b w:val="false"/>
          <w:i w:val="false"/>
          <w:color w:val="000000"/>
          <w:sz w:val="28"/>
        </w:rPr>
        <w:t>
      - отходы пластика следует хранить в крытых помещениях или на открытом воздухе на изолированном полу. При накоплении отходов пластика под открытым небом обеспечивается их защита от несанкционированного доступа, загрязнения или порчи вследствие погодных условий с помощью изолирующей пленки;</w:t>
      </w:r>
    </w:p>
    <w:bookmarkEnd w:id="744"/>
    <w:bookmarkStart w:name="z773" w:id="745"/>
    <w:p>
      <w:pPr>
        <w:spacing w:after="0"/>
        <w:ind w:left="0"/>
        <w:jc w:val="both"/>
      </w:pPr>
      <w:r>
        <w:rPr>
          <w:rFonts w:ascii="Times New Roman"/>
          <w:b w:val="false"/>
          <w:i w:val="false"/>
          <w:color w:val="000000"/>
          <w:sz w:val="28"/>
        </w:rPr>
        <w:t>
      - на площадке для накопления не размещаются материалы и вещества, загрязняющие отходы стеклянной тары (кислоты, щелочи, соли, органические растворители, краски, лаки, строительные растворы и другие);</w:t>
      </w:r>
    </w:p>
    <w:bookmarkEnd w:id="745"/>
    <w:bookmarkStart w:name="z774" w:id="746"/>
    <w:p>
      <w:pPr>
        <w:spacing w:after="0"/>
        <w:ind w:left="0"/>
        <w:jc w:val="both"/>
      </w:pPr>
      <w:r>
        <w:rPr>
          <w:rFonts w:ascii="Times New Roman"/>
          <w:b w:val="false"/>
          <w:i w:val="false"/>
          <w:color w:val="000000"/>
          <w:sz w:val="28"/>
        </w:rPr>
        <w:t>
      Отходы бумаги и картона, пластика и стекла транспортируют всеми видами транспорта. При транспортировке, погрузке и выгрузке отходов стеклянной тары следует принимать меры, обеспечивающие их сохранность, защиту от механических воздействий.</w:t>
      </w:r>
    </w:p>
    <w:bookmarkEnd w:id="746"/>
    <w:bookmarkStart w:name="z775" w:id="747"/>
    <w:p>
      <w:pPr>
        <w:spacing w:after="0"/>
        <w:ind w:left="0"/>
        <w:jc w:val="both"/>
      </w:pPr>
      <w:r>
        <w:rPr>
          <w:rFonts w:ascii="Times New Roman"/>
          <w:b w:val="false"/>
          <w:i w:val="false"/>
          <w:color w:val="000000"/>
          <w:sz w:val="28"/>
        </w:rPr>
        <w:t>
      Сортировка коммунальных отходов на мусоросортировочном комплексе приведет к уменьшению объема ТБО на захоронение в полигоне, увеличится объем сырья, пригодного для переработки и производства продукции.</w:t>
      </w:r>
    </w:p>
    <w:bookmarkEnd w:id="747"/>
    <w:bookmarkStart w:name="z776" w:id="748"/>
    <w:p>
      <w:pPr>
        <w:spacing w:after="0"/>
        <w:ind w:left="0"/>
        <w:jc w:val="both"/>
      </w:pPr>
      <w:r>
        <w:rPr>
          <w:rFonts w:ascii="Times New Roman"/>
          <w:b w:val="false"/>
          <w:i w:val="false"/>
          <w:color w:val="000000"/>
          <w:sz w:val="28"/>
        </w:rPr>
        <w:t xml:space="preserve">
      Для увеличения доли переработки отходов будут ускорены действия по согласованию проектной документации на строительство полигона с мусоросортировочным комплексом и введения в эксплуатацию сортировочной линии. </w:t>
      </w:r>
    </w:p>
    <w:bookmarkEnd w:id="748"/>
    <w:bookmarkStart w:name="z777" w:id="749"/>
    <w:p>
      <w:pPr>
        <w:spacing w:after="0"/>
        <w:ind w:left="0"/>
        <w:jc w:val="both"/>
      </w:pPr>
      <w:r>
        <w:rPr>
          <w:rFonts w:ascii="Times New Roman"/>
          <w:b w:val="false"/>
          <w:i w:val="false"/>
          <w:color w:val="000000"/>
          <w:sz w:val="28"/>
        </w:rPr>
        <w:t xml:space="preserve">
      Для увеличения доли переработки отходов необходимо раздельно собранные фракции или отсортированное на МСК вторичное сырье перерабатывать на существующих специализированных предприятиях в регионе. Например,переработка ПЭТ отходов во флексы, ТОО Филиал ТОО "KAZPETF",переработка шин с выпуском готовой продукции ТОО "Эйкос", при отсутствии направлять в другие регионы или страны. </w:t>
      </w:r>
    </w:p>
    <w:bookmarkEnd w:id="749"/>
    <w:bookmarkStart w:name="z778" w:id="750"/>
    <w:p>
      <w:pPr>
        <w:spacing w:after="0"/>
        <w:ind w:left="0"/>
        <w:jc w:val="both"/>
      </w:pPr>
      <w:r>
        <w:rPr>
          <w:rFonts w:ascii="Times New Roman"/>
          <w:b w:val="false"/>
          <w:i w:val="false"/>
          <w:color w:val="000000"/>
          <w:sz w:val="28"/>
        </w:rPr>
        <w:t>
      В последующем предлагается организовать и рассмотреть возможности переработки полученного сырья до готовой продукции. Установки для переработки в настоящее время предлагаются поставщиками из стран СНГ в широком ассортименте и по приемлемым ценам.</w:t>
      </w:r>
    </w:p>
    <w:bookmarkEnd w:id="750"/>
    <w:bookmarkStart w:name="z779" w:id="751"/>
    <w:p>
      <w:pPr>
        <w:spacing w:after="0"/>
        <w:ind w:left="0"/>
        <w:jc w:val="both"/>
      </w:pPr>
      <w:r>
        <w:rPr>
          <w:rFonts w:ascii="Times New Roman"/>
          <w:b w:val="false"/>
          <w:i w:val="false"/>
          <w:color w:val="000000"/>
          <w:sz w:val="28"/>
        </w:rPr>
        <w:t>
      Из неперерабатываемой части ТБО можно получить твердое топливо из отходов (RDF). Данный вид топлива можно применять на цементных заводах и ТЭЦ с целью минимизации захоронения ТБО. В г. Семей осуществляют деятельность цементные заводы, которые готовы применять данный вид топлива.Для получения твердого топлива планируется построить завод по производству RDF (Refuse-derivedfuel).</w:t>
      </w:r>
    </w:p>
    <w:bookmarkEnd w:id="751"/>
    <w:bookmarkStart w:name="z780" w:id="752"/>
    <w:p>
      <w:pPr>
        <w:spacing w:after="0"/>
        <w:ind w:left="0"/>
        <w:jc w:val="both"/>
      </w:pPr>
      <w:r>
        <w:rPr>
          <w:rFonts w:ascii="Times New Roman"/>
          <w:b w:val="false"/>
          <w:i w:val="false"/>
          <w:color w:val="000000"/>
          <w:sz w:val="28"/>
        </w:rPr>
        <w:t>
      Развитие переработки биоразлагаемых (пищевых, органических) коммунальных отходов</w:t>
      </w:r>
    </w:p>
    <w:bookmarkEnd w:id="752"/>
    <w:bookmarkStart w:name="z781" w:id="753"/>
    <w:p>
      <w:pPr>
        <w:spacing w:after="0"/>
        <w:ind w:left="0"/>
        <w:jc w:val="both"/>
      </w:pPr>
      <w:r>
        <w:rPr>
          <w:rFonts w:ascii="Times New Roman"/>
          <w:b w:val="false"/>
          <w:i w:val="false"/>
          <w:color w:val="000000"/>
          <w:sz w:val="28"/>
        </w:rPr>
        <w:t>
      С 1 января 2021г. вступил в силу запрет на захоронение на полигонах пищевых отходов. Согласно ЭК РК местные исполнительные органы организуют мероприятия по стимулированию сокращения захоронения биоразлагаемых отходов, включая меры по их переработке, в частности методом компостирования и утилизации, в том числе в целях производства биогаза и (или) энергии.</w:t>
      </w:r>
    </w:p>
    <w:bookmarkEnd w:id="753"/>
    <w:bookmarkStart w:name="z782" w:id="754"/>
    <w:p>
      <w:pPr>
        <w:spacing w:after="0"/>
        <w:ind w:left="0"/>
        <w:jc w:val="both"/>
      </w:pPr>
      <w:r>
        <w:rPr>
          <w:rFonts w:ascii="Times New Roman"/>
          <w:b w:val="false"/>
          <w:i w:val="false"/>
          <w:color w:val="000000"/>
          <w:sz w:val="28"/>
        </w:rPr>
        <w:t xml:space="preserve">
      Также согласно п. 19 Правил управления коммунальными отходами МИО районов, сел, поселков, сельских округов проводят информационные кампании для населения по внедрению компостирования органических отходов в секторе индивидуальной жилой застройки (частный сектор). </w:t>
      </w:r>
    </w:p>
    <w:bookmarkEnd w:id="754"/>
    <w:bookmarkStart w:name="z783" w:id="755"/>
    <w:p>
      <w:pPr>
        <w:spacing w:after="0"/>
        <w:ind w:left="0"/>
        <w:jc w:val="both"/>
      </w:pPr>
      <w:r>
        <w:rPr>
          <w:rFonts w:ascii="Times New Roman"/>
          <w:b w:val="false"/>
          <w:i w:val="false"/>
          <w:color w:val="000000"/>
          <w:sz w:val="28"/>
        </w:rPr>
        <w:t>
      Согласно санитарным правилам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w:t>
      </w:r>
      <w:r>
        <w:rPr>
          <w:rFonts w:ascii="Times New Roman"/>
          <w:b w:val="false"/>
          <w:i w:val="false"/>
          <w:color w:val="000000"/>
          <w:sz w:val="28"/>
        </w:rPr>
        <w:t>Приказ</w:t>
      </w:r>
      <w:r>
        <w:rPr>
          <w:rFonts w:ascii="Times New Roman"/>
          <w:b w:val="false"/>
          <w:i w:val="false"/>
          <w:color w:val="000000"/>
          <w:sz w:val="28"/>
        </w:rPr>
        <w:t xml:space="preserve"> и.о. Министра здравоохранения Республики Казахстан от 25 декабря 2020 года № ҚР ДСМ-331/2020 пищевые отходы объектов общественного питания, торговли, общеобразовательных, санаторно-курортных организаций, за исключением инфекционных стационаров, в том числе противотуберкулезных, кожно-венерологических собирают в емкости с крышками, хранят в охлаждаемом помещении или в холодильных камерах. Пищевые отходы, за исключением пищевых отходов инфекционных стационаров, в том числе противотуберкулезных, кожно-венерологических, допускаются использовать на корм животным.</w:t>
      </w:r>
    </w:p>
    <w:bookmarkEnd w:id="755"/>
    <w:bookmarkStart w:name="z784" w:id="756"/>
    <w:p>
      <w:pPr>
        <w:spacing w:after="0"/>
        <w:ind w:left="0"/>
        <w:jc w:val="both"/>
      </w:pPr>
      <w:r>
        <w:rPr>
          <w:rFonts w:ascii="Times New Roman"/>
          <w:b w:val="false"/>
          <w:i w:val="false"/>
          <w:color w:val="000000"/>
          <w:sz w:val="28"/>
        </w:rPr>
        <w:t>
      Объекты общественного питания, кафе и рестораны должны отдельно хранить пищевые отходы, передавать специализированным организациям по вывозу органических отходов и транспортировать на участок компостирования полигон ТБО.</w:t>
      </w:r>
    </w:p>
    <w:bookmarkEnd w:id="756"/>
    <w:bookmarkStart w:name="z785" w:id="757"/>
    <w:p>
      <w:pPr>
        <w:spacing w:after="0"/>
        <w:ind w:left="0"/>
        <w:jc w:val="both"/>
      </w:pPr>
      <w:r>
        <w:rPr>
          <w:rFonts w:ascii="Times New Roman"/>
          <w:b w:val="false"/>
          <w:i w:val="false"/>
          <w:color w:val="000000"/>
          <w:sz w:val="28"/>
        </w:rPr>
        <w:t>
      На новом полигоне ТБО г. Семей будет предусмотрен участок для органических отходов.</w:t>
      </w:r>
    </w:p>
    <w:bookmarkEnd w:id="757"/>
    <w:bookmarkStart w:name="z786" w:id="758"/>
    <w:p>
      <w:pPr>
        <w:spacing w:after="0"/>
        <w:ind w:left="0"/>
        <w:jc w:val="both"/>
      </w:pPr>
      <w:r>
        <w:rPr>
          <w:rFonts w:ascii="Times New Roman"/>
          <w:b w:val="false"/>
          <w:i w:val="false"/>
          <w:color w:val="000000"/>
          <w:sz w:val="28"/>
        </w:rPr>
        <w:t xml:space="preserve">
      Будет организован сбор биоразлагаемых отходов, в том числе пищевых отходов, для последующей переработки за счет частных инвестиций на специальном участке на полигоне ТБО с получением гумуса. </w:t>
      </w:r>
    </w:p>
    <w:bookmarkEnd w:id="758"/>
    <w:bookmarkStart w:name="z787" w:id="759"/>
    <w:p>
      <w:pPr>
        <w:spacing w:after="0"/>
        <w:ind w:left="0"/>
        <w:jc w:val="both"/>
      </w:pPr>
      <w:r>
        <w:rPr>
          <w:rFonts w:ascii="Times New Roman"/>
          <w:b w:val="false"/>
          <w:i w:val="false"/>
          <w:color w:val="000000"/>
          <w:sz w:val="28"/>
        </w:rPr>
        <w:t>
      Для обеспечения отдельного сбора пищевых отходов будут установлены специальные контейнеры для "мокрой" фракции на каждой из контейнерных площадок.</w:t>
      </w:r>
    </w:p>
    <w:bookmarkEnd w:id="759"/>
    <w:bookmarkStart w:name="z788" w:id="760"/>
    <w:p>
      <w:pPr>
        <w:spacing w:after="0"/>
        <w:ind w:left="0"/>
        <w:jc w:val="both"/>
      </w:pPr>
      <w:r>
        <w:rPr>
          <w:rFonts w:ascii="Times New Roman"/>
          <w:b w:val="false"/>
          <w:i w:val="false"/>
          <w:color w:val="000000"/>
          <w:sz w:val="28"/>
        </w:rPr>
        <w:t xml:space="preserve">
      Также в рамках государственного социального заказа МИО будут проводить широкую осведомительную работу среди населения и юридических лиц по отдельному сбору и передаче пищевых отходов. </w:t>
      </w:r>
    </w:p>
    <w:bookmarkEnd w:id="760"/>
    <w:bookmarkStart w:name="z789" w:id="761"/>
    <w:p>
      <w:pPr>
        <w:spacing w:after="0"/>
        <w:ind w:left="0"/>
        <w:jc w:val="both"/>
      </w:pPr>
      <w:r>
        <w:rPr>
          <w:rFonts w:ascii="Times New Roman"/>
          <w:b w:val="false"/>
          <w:i w:val="false"/>
          <w:color w:val="000000"/>
          <w:sz w:val="28"/>
        </w:rPr>
        <w:t>
      Для обеспечения экологической и санитарно-эпидемиологической безопасности будут проводится работы по мониторингу сбора и передачи на переработку пищевых отходов от объектов общепита всех категорий специализированным организациям по сбору.</w:t>
      </w:r>
    </w:p>
    <w:bookmarkEnd w:id="761"/>
    <w:bookmarkStart w:name="z790" w:id="762"/>
    <w:p>
      <w:pPr>
        <w:spacing w:after="0"/>
        <w:ind w:left="0"/>
        <w:jc w:val="both"/>
      </w:pPr>
      <w:r>
        <w:rPr>
          <w:rFonts w:ascii="Times New Roman"/>
          <w:b w:val="false"/>
          <w:i w:val="false"/>
          <w:color w:val="000000"/>
          <w:sz w:val="28"/>
        </w:rPr>
        <w:t>
      Переработка КГО и строительных отходов</w:t>
      </w:r>
    </w:p>
    <w:bookmarkEnd w:id="762"/>
    <w:bookmarkStart w:name="z791" w:id="763"/>
    <w:p>
      <w:pPr>
        <w:spacing w:after="0"/>
        <w:ind w:left="0"/>
        <w:jc w:val="both"/>
      </w:pPr>
      <w:r>
        <w:rPr>
          <w:rFonts w:ascii="Times New Roman"/>
          <w:b w:val="false"/>
          <w:i w:val="false"/>
          <w:color w:val="000000"/>
          <w:sz w:val="28"/>
        </w:rPr>
        <w:t xml:space="preserve">
      В соответствии с требованиями законодательства МИО обеспечивают организацию специальных мест для сбора КГО и строительных отходов, образующихся у населения. Однако, основным проблемным вопросом на сегодняшний день является отсутствие решений по дальнейшему обращению с данными видами отходов. Для своевременного вывоза КГО и строительных отходов акиматом г. Семей будет организован отдельный конкурс на транспортировку КГО и строительных отходов на специальный участок для данных видов отходов на новом полигоне ТБО. </w:t>
      </w:r>
    </w:p>
    <w:bookmarkEnd w:id="763"/>
    <w:bookmarkStart w:name="z792" w:id="764"/>
    <w:p>
      <w:pPr>
        <w:spacing w:after="0"/>
        <w:ind w:left="0"/>
        <w:jc w:val="both"/>
      </w:pPr>
      <w:r>
        <w:rPr>
          <w:rFonts w:ascii="Times New Roman"/>
          <w:b w:val="false"/>
          <w:i w:val="false"/>
          <w:color w:val="000000"/>
          <w:sz w:val="28"/>
        </w:rPr>
        <w:t>
      В целях развития переработки строительных отходов в г. Семей на новом полигоне г.Семей будет предусмотрен участок для сбора КГО и строительных отходов и будут внедрены технологии по их переработке. На этой площадке будет производится дробление КГО и строительных отходов. Основной метод переработки КГО и строительных отходов – это механическая переработка, которая включает раздробление материалов и их последующую сортировку на основе размера, типа и качества. Технология дробления позволяет изменять гранулометрический состав материала и получить продукцию для использования в строительстве дорог, земляных насыпей, заполнения пустот и т.д. После дробления полученную продукцию можно использовать как изоляционный слой на полигоне ТБО.</w:t>
      </w:r>
    </w:p>
    <w:bookmarkEnd w:id="764"/>
    <w:bookmarkStart w:name="z793" w:id="765"/>
    <w:p>
      <w:pPr>
        <w:spacing w:after="0"/>
        <w:ind w:left="0"/>
        <w:jc w:val="both"/>
      </w:pPr>
      <w:r>
        <w:rPr>
          <w:rFonts w:ascii="Times New Roman"/>
          <w:b w:val="false"/>
          <w:i w:val="false"/>
          <w:color w:val="000000"/>
          <w:sz w:val="28"/>
        </w:rPr>
        <w:t>
      8.1.2.3 Безопасное захоронение коммунальных отходов</w:t>
      </w:r>
    </w:p>
    <w:bookmarkEnd w:id="765"/>
    <w:bookmarkStart w:name="z794" w:id="766"/>
    <w:p>
      <w:pPr>
        <w:spacing w:after="0"/>
        <w:ind w:left="0"/>
        <w:jc w:val="both"/>
      </w:pPr>
      <w:r>
        <w:rPr>
          <w:rFonts w:ascii="Times New Roman"/>
          <w:b w:val="false"/>
          <w:i w:val="false"/>
          <w:color w:val="000000"/>
          <w:sz w:val="28"/>
        </w:rPr>
        <w:t xml:space="preserve">
      Обеспечение безопасного захоронения коммунальных отходов является важной задачей для охраны окружающей среды. </w:t>
      </w:r>
    </w:p>
    <w:bookmarkEnd w:id="766"/>
    <w:bookmarkStart w:name="z795" w:id="767"/>
    <w:p>
      <w:pPr>
        <w:spacing w:after="0"/>
        <w:ind w:left="0"/>
        <w:jc w:val="both"/>
      </w:pPr>
      <w:r>
        <w:rPr>
          <w:rFonts w:ascii="Times New Roman"/>
          <w:b w:val="false"/>
          <w:i w:val="false"/>
          <w:color w:val="000000"/>
          <w:sz w:val="28"/>
        </w:rPr>
        <w:t xml:space="preserve">
      В настоящее время в г. Семей производится захоронение коммунальных отходов на полигоне ТБО. Территория полигона ТБО огорожена с целью предотвращения разброса отходов. Однако стоит отметить, что полигон уже находится в переполненном состоянии. </w:t>
      </w:r>
    </w:p>
    <w:bookmarkEnd w:id="767"/>
    <w:bookmarkStart w:name="z796" w:id="768"/>
    <w:p>
      <w:pPr>
        <w:spacing w:after="0"/>
        <w:ind w:left="0"/>
        <w:jc w:val="both"/>
      </w:pPr>
      <w:r>
        <w:rPr>
          <w:rFonts w:ascii="Times New Roman"/>
          <w:b w:val="false"/>
          <w:i w:val="false"/>
          <w:color w:val="000000"/>
          <w:sz w:val="28"/>
        </w:rPr>
        <w:t>
      Одной из важных стратегических задач является уменьшение количества полигонов и обеспечение того, чтобы имеющиеся полигоны или новые планирующиеся к строительству полигоны соответствовали экологическим и санитарным нормам.</w:t>
      </w:r>
    </w:p>
    <w:bookmarkEnd w:id="768"/>
    <w:bookmarkStart w:name="z797" w:id="769"/>
    <w:p>
      <w:pPr>
        <w:spacing w:after="0"/>
        <w:ind w:left="0"/>
        <w:jc w:val="both"/>
      </w:pPr>
      <w:r>
        <w:rPr>
          <w:rFonts w:ascii="Times New Roman"/>
          <w:b w:val="false"/>
          <w:i w:val="false"/>
          <w:color w:val="000000"/>
          <w:sz w:val="28"/>
        </w:rPr>
        <w:t xml:space="preserve">
      В связи с переполнением полигона ТБО в г. Семей и обеспечения безопасного захоронения коммунальных отходов запланирована работа по строительству нового полигона ТБО с сортировочной линией. </w:t>
      </w:r>
    </w:p>
    <w:bookmarkEnd w:id="769"/>
    <w:bookmarkStart w:name="z798" w:id="770"/>
    <w:p>
      <w:pPr>
        <w:spacing w:after="0"/>
        <w:ind w:left="0"/>
        <w:jc w:val="both"/>
      </w:pPr>
      <w:r>
        <w:rPr>
          <w:rFonts w:ascii="Times New Roman"/>
          <w:b w:val="false"/>
          <w:i w:val="false"/>
          <w:color w:val="000000"/>
          <w:sz w:val="28"/>
        </w:rPr>
        <w:t xml:space="preserve">
      На новый полигон ТБО г. Семей будут вывозиться коммунальные отходы со всей городской администрации, это г. Семей и 14 сельских округов. </w:t>
      </w:r>
    </w:p>
    <w:bookmarkEnd w:id="770"/>
    <w:bookmarkStart w:name="z799" w:id="771"/>
    <w:p>
      <w:pPr>
        <w:spacing w:after="0"/>
        <w:ind w:left="0"/>
        <w:jc w:val="both"/>
      </w:pPr>
      <w:r>
        <w:rPr>
          <w:rFonts w:ascii="Times New Roman"/>
          <w:b w:val="false"/>
          <w:i w:val="false"/>
          <w:color w:val="000000"/>
          <w:sz w:val="28"/>
        </w:rPr>
        <w:t>
      Данные меры направлены на улучшение управления отходами, снижение загрязнения окружающей среды и обеспечение устойчивого использования земельных ресурсов.</w:t>
      </w:r>
    </w:p>
    <w:bookmarkEnd w:id="771"/>
    <w:bookmarkStart w:name="z800" w:id="772"/>
    <w:p>
      <w:pPr>
        <w:spacing w:after="0"/>
        <w:ind w:left="0"/>
        <w:jc w:val="both"/>
      </w:pPr>
      <w:r>
        <w:rPr>
          <w:rFonts w:ascii="Times New Roman"/>
          <w:b w:val="false"/>
          <w:i w:val="false"/>
          <w:color w:val="000000"/>
          <w:sz w:val="28"/>
        </w:rPr>
        <w:t>
      Строительство и введение в эксплуатацию нового полигона ТБО в г. Семей</w:t>
      </w:r>
    </w:p>
    <w:bookmarkEnd w:id="772"/>
    <w:bookmarkStart w:name="z801" w:id="773"/>
    <w:p>
      <w:pPr>
        <w:spacing w:after="0"/>
        <w:ind w:left="0"/>
        <w:jc w:val="both"/>
      </w:pPr>
      <w:r>
        <w:rPr>
          <w:rFonts w:ascii="Times New Roman"/>
          <w:b w:val="false"/>
          <w:i w:val="false"/>
          <w:color w:val="000000"/>
          <w:sz w:val="28"/>
        </w:rPr>
        <w:t>
      При строительстве полигонов ТБО будут соблюдены все экологические и санитарные нормы, а также требования национальных стандартов (</w:t>
      </w:r>
      <w:r>
        <w:rPr>
          <w:rFonts w:ascii="Times New Roman"/>
          <w:b w:val="false"/>
          <w:i w:val="false"/>
          <w:color w:val="000000"/>
          <w:sz w:val="28"/>
        </w:rPr>
        <w:t>ст. 350</w:t>
      </w:r>
      <w:r>
        <w:rPr>
          <w:rFonts w:ascii="Times New Roman"/>
          <w:b w:val="false"/>
          <w:i w:val="false"/>
          <w:color w:val="000000"/>
          <w:sz w:val="28"/>
        </w:rPr>
        <w:t xml:space="preserve"> ЭК РК). </w:t>
      </w:r>
    </w:p>
    <w:bookmarkEnd w:id="773"/>
    <w:bookmarkStart w:name="z802" w:id="774"/>
    <w:p>
      <w:pPr>
        <w:spacing w:after="0"/>
        <w:ind w:left="0"/>
        <w:jc w:val="both"/>
      </w:pPr>
      <w:r>
        <w:rPr>
          <w:rFonts w:ascii="Times New Roman"/>
          <w:b w:val="false"/>
          <w:i w:val="false"/>
          <w:color w:val="000000"/>
          <w:sz w:val="28"/>
        </w:rPr>
        <w:t>
      Основные требования к полигонам установлены в следующих документах:</w:t>
      </w:r>
    </w:p>
    <w:bookmarkEnd w:id="774"/>
    <w:bookmarkStart w:name="z803" w:id="775"/>
    <w:p>
      <w:pPr>
        <w:spacing w:after="0"/>
        <w:ind w:left="0"/>
        <w:jc w:val="both"/>
      </w:pPr>
      <w:r>
        <w:rPr>
          <w:rFonts w:ascii="Times New Roman"/>
          <w:b w:val="false"/>
          <w:i w:val="false"/>
          <w:color w:val="000000"/>
          <w:sz w:val="28"/>
        </w:rPr>
        <w:t xml:space="preserve">
      Экологический кодекс РК – </w:t>
      </w:r>
      <w:r>
        <w:rPr>
          <w:rFonts w:ascii="Times New Roman"/>
          <w:b w:val="false"/>
          <w:i w:val="false"/>
          <w:color w:val="000000"/>
          <w:sz w:val="28"/>
        </w:rPr>
        <w:t>Глава 25</w:t>
      </w:r>
      <w:r>
        <w:rPr>
          <w:rFonts w:ascii="Times New Roman"/>
          <w:b w:val="false"/>
          <w:i w:val="false"/>
          <w:color w:val="000000"/>
          <w:sz w:val="28"/>
        </w:rPr>
        <w:t>;</w:t>
      </w:r>
    </w:p>
    <w:bookmarkEnd w:id="775"/>
    <w:bookmarkStart w:name="z804" w:id="776"/>
    <w:p>
      <w:pPr>
        <w:spacing w:after="0"/>
        <w:ind w:left="0"/>
        <w:jc w:val="both"/>
      </w:pPr>
      <w:r>
        <w:rPr>
          <w:rFonts w:ascii="Times New Roman"/>
          <w:b w:val="false"/>
          <w:i w:val="false"/>
          <w:color w:val="000000"/>
          <w:sz w:val="28"/>
        </w:rPr>
        <w:t>
      </w:t>
      </w:r>
      <w:r>
        <w:rPr>
          <w:rFonts w:ascii="Times New Roman"/>
          <w:b w:val="false"/>
          <w:i w:val="false"/>
          <w:color w:val="000000"/>
          <w:sz w:val="28"/>
        </w:rPr>
        <w:t>Приказ</w:t>
      </w:r>
      <w:r>
        <w:rPr>
          <w:rFonts w:ascii="Times New Roman"/>
          <w:b w:val="false"/>
          <w:i w:val="false"/>
          <w:color w:val="000000"/>
          <w:sz w:val="28"/>
        </w:rPr>
        <w:t xml:space="preserve"> и.о. Министра здравоохранения Республики Казахстан от 25 декабря 2020 года № ҚР ДСМ-331/2020 Об утверждении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w:t>
      </w:r>
    </w:p>
    <w:bookmarkEnd w:id="776"/>
    <w:bookmarkStart w:name="z805" w:id="777"/>
    <w:p>
      <w:pPr>
        <w:spacing w:after="0"/>
        <w:ind w:left="0"/>
        <w:jc w:val="both"/>
      </w:pPr>
      <w:r>
        <w:rPr>
          <w:rFonts w:ascii="Times New Roman"/>
          <w:b w:val="false"/>
          <w:i w:val="false"/>
          <w:color w:val="000000"/>
          <w:sz w:val="28"/>
        </w:rPr>
        <w:t xml:space="preserve">
      СТ РК 3696-2020. Полигоны для твердо-бытовых отходов малой мощности. Требования. </w:t>
      </w:r>
    </w:p>
    <w:bookmarkEnd w:id="777"/>
    <w:bookmarkStart w:name="z806" w:id="778"/>
    <w:p>
      <w:pPr>
        <w:spacing w:after="0"/>
        <w:ind w:left="0"/>
        <w:jc w:val="both"/>
      </w:pPr>
      <w:r>
        <w:rPr>
          <w:rFonts w:ascii="Times New Roman"/>
          <w:b w:val="false"/>
          <w:i w:val="false"/>
          <w:color w:val="000000"/>
          <w:sz w:val="28"/>
        </w:rPr>
        <w:t>
      СН РК 1.04-15-2013 Полигоны для твердых бытовых отходов.</w:t>
      </w:r>
    </w:p>
    <w:bookmarkEnd w:id="778"/>
    <w:bookmarkStart w:name="z807" w:id="779"/>
    <w:p>
      <w:pPr>
        <w:spacing w:after="0"/>
        <w:ind w:left="0"/>
        <w:jc w:val="both"/>
      </w:pPr>
      <w:r>
        <w:rPr>
          <w:rFonts w:ascii="Times New Roman"/>
          <w:b w:val="false"/>
          <w:i w:val="false"/>
          <w:color w:val="000000"/>
          <w:sz w:val="28"/>
        </w:rPr>
        <w:t xml:space="preserve">
      Оператор полигона ТБО должен принять меры по уменьшению образования метана на полигоне путем сокращения объемов захоронения биоразлагаемых отходов. Биоразлагаемые отходы должны быть направлены на участок компостирования. </w:t>
      </w:r>
    </w:p>
    <w:bookmarkEnd w:id="779"/>
    <w:bookmarkStart w:name="z808" w:id="780"/>
    <w:p>
      <w:pPr>
        <w:spacing w:after="0"/>
        <w:ind w:left="0"/>
        <w:jc w:val="both"/>
      </w:pPr>
      <w:r>
        <w:rPr>
          <w:rFonts w:ascii="Times New Roman"/>
          <w:b w:val="false"/>
          <w:i w:val="false"/>
          <w:color w:val="000000"/>
          <w:sz w:val="28"/>
        </w:rPr>
        <w:t>
      Согласно ЭК РК (</w:t>
      </w:r>
      <w:r>
        <w:rPr>
          <w:rFonts w:ascii="Times New Roman"/>
          <w:b w:val="false"/>
          <w:i w:val="false"/>
          <w:color w:val="000000"/>
          <w:sz w:val="28"/>
        </w:rPr>
        <w:t>статья 350</w:t>
      </w:r>
      <w:r>
        <w:rPr>
          <w:rFonts w:ascii="Times New Roman"/>
          <w:b w:val="false"/>
          <w:i w:val="false"/>
          <w:color w:val="000000"/>
          <w:sz w:val="28"/>
        </w:rPr>
        <w:t>) оператор полигона должен разработать унифицированную процедуру приема отходов на основе их классификации.</w:t>
      </w:r>
    </w:p>
    <w:bookmarkEnd w:id="780"/>
    <w:bookmarkStart w:name="z809" w:id="781"/>
    <w:p>
      <w:pPr>
        <w:spacing w:after="0"/>
        <w:ind w:left="0"/>
        <w:jc w:val="both"/>
      </w:pPr>
      <w:r>
        <w:rPr>
          <w:rFonts w:ascii="Times New Roman"/>
          <w:b w:val="false"/>
          <w:i w:val="false"/>
          <w:color w:val="000000"/>
          <w:sz w:val="28"/>
        </w:rPr>
        <w:t>
      Организация работ на полигоне определяется технологической схемой эксплуатации полигона, разрабатываемой в составе проекта строительства полигона, и должна обеспечивать охрану окружающей среды, максимальную производительность средств механизации и технику безопасности.</w:t>
      </w:r>
    </w:p>
    <w:bookmarkEnd w:id="781"/>
    <w:bookmarkStart w:name="z810" w:id="782"/>
    <w:p>
      <w:pPr>
        <w:spacing w:after="0"/>
        <w:ind w:left="0"/>
        <w:jc w:val="both"/>
      </w:pPr>
      <w:r>
        <w:rPr>
          <w:rFonts w:ascii="Times New Roman"/>
          <w:b w:val="false"/>
          <w:i w:val="false"/>
          <w:color w:val="000000"/>
          <w:sz w:val="28"/>
        </w:rPr>
        <w:t>
      Проектом полигона отходов будут предусмотрены меры по созданию ликвидационного фонда для его закрытия, рекультивации земель, ведения мониторинга воздействия на окружающую среду и контроля загрязнения после закрытия полигона. Ликвидационный фонд формируется оператором полигона.</w:t>
      </w:r>
    </w:p>
    <w:bookmarkEnd w:id="782"/>
    <w:bookmarkStart w:name="z811" w:id="783"/>
    <w:p>
      <w:pPr>
        <w:spacing w:after="0"/>
        <w:ind w:left="0"/>
        <w:jc w:val="both"/>
      </w:pPr>
      <w:r>
        <w:rPr>
          <w:rFonts w:ascii="Times New Roman"/>
          <w:b w:val="false"/>
          <w:i w:val="false"/>
          <w:color w:val="000000"/>
          <w:sz w:val="28"/>
        </w:rPr>
        <w:t>
      Поэтапная рекультивация и восстановление земель переполненного полигона ТБО г. Семей</w:t>
      </w:r>
    </w:p>
    <w:bookmarkEnd w:id="783"/>
    <w:bookmarkStart w:name="z812" w:id="784"/>
    <w:p>
      <w:pPr>
        <w:spacing w:after="0"/>
        <w:ind w:left="0"/>
        <w:jc w:val="both"/>
      </w:pPr>
      <w:r>
        <w:rPr>
          <w:rFonts w:ascii="Times New Roman"/>
          <w:b w:val="false"/>
          <w:i w:val="false"/>
          <w:color w:val="000000"/>
          <w:sz w:val="28"/>
        </w:rPr>
        <w:t>
      После строительства нового полигона ТБО территория старого полигона ТБО будет закрыта и рекультивирована. Будет проведена поэтапная рекультивация и восстановление земель территории.</w:t>
      </w:r>
    </w:p>
    <w:bookmarkEnd w:id="784"/>
    <w:bookmarkStart w:name="z813" w:id="785"/>
    <w:p>
      <w:pPr>
        <w:spacing w:after="0"/>
        <w:ind w:left="0"/>
        <w:jc w:val="both"/>
      </w:pPr>
      <w:r>
        <w:rPr>
          <w:rFonts w:ascii="Times New Roman"/>
          <w:b w:val="false"/>
          <w:i w:val="false"/>
          <w:color w:val="000000"/>
          <w:sz w:val="28"/>
        </w:rPr>
        <w:t xml:space="preserve">
      Технические решения по рекультивации несанкционированных свалок принимаются в зависимости от функционального назначения и использования территории после рекультивации. </w:t>
      </w:r>
    </w:p>
    <w:bookmarkEnd w:id="785"/>
    <w:bookmarkStart w:name="z814" w:id="786"/>
    <w:p>
      <w:pPr>
        <w:spacing w:after="0"/>
        <w:ind w:left="0"/>
        <w:jc w:val="both"/>
      </w:pPr>
      <w:r>
        <w:rPr>
          <w:rFonts w:ascii="Times New Roman"/>
          <w:b w:val="false"/>
          <w:i w:val="false"/>
          <w:color w:val="000000"/>
          <w:sz w:val="28"/>
        </w:rPr>
        <w:t>
      Ликвидация несанкционированных свалок</w:t>
      </w:r>
    </w:p>
    <w:bookmarkEnd w:id="786"/>
    <w:bookmarkStart w:name="z815" w:id="787"/>
    <w:p>
      <w:pPr>
        <w:spacing w:after="0"/>
        <w:ind w:left="0"/>
        <w:jc w:val="both"/>
      </w:pPr>
      <w:r>
        <w:rPr>
          <w:rFonts w:ascii="Times New Roman"/>
          <w:b w:val="false"/>
          <w:i w:val="false"/>
          <w:color w:val="000000"/>
          <w:sz w:val="28"/>
        </w:rPr>
        <w:t>
      Для предотвращения образования новых свалок будет обеспечен 100% охват населения, ЮЛ и ИП г. Семей и 14 сельских округов услугами по сбору и транспортировке коммунальных отходов.</w:t>
      </w:r>
    </w:p>
    <w:bookmarkEnd w:id="787"/>
    <w:bookmarkStart w:name="z816" w:id="788"/>
    <w:p>
      <w:pPr>
        <w:spacing w:after="0"/>
        <w:ind w:left="0"/>
        <w:jc w:val="both"/>
      </w:pPr>
      <w:r>
        <w:rPr>
          <w:rFonts w:ascii="Times New Roman"/>
          <w:b w:val="false"/>
          <w:i w:val="false"/>
          <w:color w:val="000000"/>
          <w:sz w:val="28"/>
        </w:rPr>
        <w:t>
      Будут определены места постоянного образования отходов, будут устанавливаться и выявляться транспортные средства, занимающиеся их вывозом, соответственно будут приняты меры по наложению административных правонарушений.</w:t>
      </w:r>
    </w:p>
    <w:bookmarkEnd w:id="788"/>
    <w:bookmarkStart w:name="z817" w:id="789"/>
    <w:p>
      <w:pPr>
        <w:spacing w:after="0"/>
        <w:ind w:left="0"/>
        <w:jc w:val="both"/>
      </w:pPr>
      <w:r>
        <w:rPr>
          <w:rFonts w:ascii="Times New Roman"/>
          <w:b w:val="false"/>
          <w:i w:val="false"/>
          <w:color w:val="000000"/>
          <w:sz w:val="28"/>
        </w:rPr>
        <w:t>
      Будут приняты меры по ликвидации несанкционированных свалок отходов, выявленных при дистанционном космическом мониторинге.</w:t>
      </w:r>
    </w:p>
    <w:bookmarkEnd w:id="789"/>
    <w:bookmarkStart w:name="z818" w:id="790"/>
    <w:p>
      <w:pPr>
        <w:spacing w:after="0"/>
        <w:ind w:left="0"/>
        <w:jc w:val="both"/>
      </w:pPr>
      <w:r>
        <w:rPr>
          <w:rFonts w:ascii="Times New Roman"/>
          <w:b w:val="false"/>
          <w:i w:val="false"/>
          <w:color w:val="000000"/>
          <w:sz w:val="28"/>
        </w:rPr>
        <w:t>
      8.1.3 Повышение уровня осведомленности и заинтересованности населения г. Семей по управлению отходами, в том числе в области раздельного сбора отходов</w:t>
      </w:r>
    </w:p>
    <w:bookmarkEnd w:id="790"/>
    <w:bookmarkStart w:name="z819" w:id="791"/>
    <w:p>
      <w:pPr>
        <w:spacing w:after="0"/>
        <w:ind w:left="0"/>
        <w:jc w:val="both"/>
      </w:pPr>
      <w:r>
        <w:rPr>
          <w:rFonts w:ascii="Times New Roman"/>
          <w:b w:val="false"/>
          <w:i w:val="false"/>
          <w:color w:val="000000"/>
          <w:sz w:val="28"/>
        </w:rPr>
        <w:t>
      Реализация комплекса мер, направленных на усовершенствование обращения с отходами потребления, невозможна без участия населения. Одной из причин, затрудняющих осуществление экологически безопасного и экономически эффективного обращения с отходами, является низкий уровень осведомлҰнности жителей г. Семей в вопросах обращения с отходами.</w:t>
      </w:r>
    </w:p>
    <w:bookmarkEnd w:id="791"/>
    <w:bookmarkStart w:name="z820" w:id="792"/>
    <w:p>
      <w:pPr>
        <w:spacing w:after="0"/>
        <w:ind w:left="0"/>
        <w:jc w:val="both"/>
      </w:pPr>
      <w:r>
        <w:rPr>
          <w:rFonts w:ascii="Times New Roman"/>
          <w:b w:val="false"/>
          <w:i w:val="false"/>
          <w:color w:val="000000"/>
          <w:sz w:val="28"/>
        </w:rPr>
        <w:t xml:space="preserve">
      В этой связи акиматг. Семейбудет постоянно проводить информационно-просветительскую работу с населением по вопросам обращения с отходами, так как это требуется экологическим законодательством. </w:t>
      </w:r>
    </w:p>
    <w:bookmarkEnd w:id="792"/>
    <w:bookmarkStart w:name="z821" w:id="793"/>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Приказом</w:t>
      </w:r>
      <w:r>
        <w:rPr>
          <w:rFonts w:ascii="Times New Roman"/>
          <w:b w:val="false"/>
          <w:i w:val="false"/>
          <w:color w:val="000000"/>
          <w:sz w:val="28"/>
        </w:rPr>
        <w:t xml:space="preserve"> и.о. Министра экологии, геологии и природных ресурсов Республики Казахстан от 28 декабря 2021 года № 508 "Об утверждении правил управления коммунальными отходами" (далее – Правила) местные исполнительные органы районов, городов районного и областного значения, городов республиканского значения, столицы, сел, поселков, сельских округов проводят информационные кампании для населения по осведомлению о рациональной системе сбора, утилизации и переработки коммунальных отходов, включая раздельный сбор вторичных ресурсов (сырья), предотвращение несанкционированного сжигания компонентов коммунальных отходов (бумага, пластик, органические отходы и другое) и внедрения компостирования органических отходов в секторе индивидуальной жилой застройки (частный сектор). </w:t>
      </w:r>
    </w:p>
    <w:bookmarkEnd w:id="793"/>
    <w:bookmarkStart w:name="z822" w:id="794"/>
    <w:p>
      <w:pPr>
        <w:spacing w:after="0"/>
        <w:ind w:left="0"/>
        <w:jc w:val="both"/>
      </w:pPr>
      <w:r>
        <w:rPr>
          <w:rFonts w:ascii="Times New Roman"/>
          <w:b w:val="false"/>
          <w:i w:val="false"/>
          <w:color w:val="000000"/>
          <w:sz w:val="28"/>
        </w:rPr>
        <w:t>
      Для обучения населения грамотному обращению с отходами целесообразно создание видеороликов, издание и распространение листовок, буклетов и других информационных материалов, рассказывающих об экологических и экономических аспектах обращения с отходами, формирующих у населения интерес к проблемам охраны окружающей среды от негативного воздействия отходов.</w:t>
      </w:r>
    </w:p>
    <w:bookmarkEnd w:id="794"/>
    <w:bookmarkStart w:name="z823" w:id="795"/>
    <w:p>
      <w:pPr>
        <w:spacing w:after="0"/>
        <w:ind w:left="0"/>
        <w:jc w:val="both"/>
      </w:pPr>
      <w:r>
        <w:rPr>
          <w:rFonts w:ascii="Times New Roman"/>
          <w:b w:val="false"/>
          <w:i w:val="false"/>
          <w:color w:val="000000"/>
          <w:sz w:val="28"/>
        </w:rPr>
        <w:t>
      Большое значение имеет организация разъяснительной работы среди населения по вопросу раздельного сбора отходов, в том числе об экологических и экономических результатах раздельного сбора твердых коммунальных отходов, порядке его осуществления.</w:t>
      </w:r>
    </w:p>
    <w:bookmarkEnd w:id="795"/>
    <w:bookmarkStart w:name="z824" w:id="796"/>
    <w:p>
      <w:pPr>
        <w:spacing w:after="0"/>
        <w:ind w:left="0"/>
        <w:jc w:val="both"/>
      </w:pPr>
      <w:r>
        <w:rPr>
          <w:rFonts w:ascii="Times New Roman"/>
          <w:b w:val="false"/>
          <w:i w:val="false"/>
          <w:color w:val="000000"/>
          <w:sz w:val="28"/>
        </w:rPr>
        <w:t>
      Местные исполнительные органы будут организовывать проведение акций, конкурсов, массового сбор макулатуры среди учебных заведений, прием от населения специализированными предприятиями одежды, вещей, бытовой техники, батареек и др.</w:t>
      </w:r>
    </w:p>
    <w:bookmarkEnd w:id="796"/>
    <w:bookmarkStart w:name="z825" w:id="797"/>
    <w:p>
      <w:pPr>
        <w:spacing w:after="0"/>
        <w:ind w:left="0"/>
        <w:jc w:val="both"/>
      </w:pPr>
      <w:r>
        <w:rPr>
          <w:rFonts w:ascii="Times New Roman"/>
          <w:b w:val="false"/>
          <w:i w:val="false"/>
          <w:color w:val="000000"/>
          <w:sz w:val="28"/>
        </w:rPr>
        <w:t>
      Важным видом деятельности местных исполнительных органов г. Семей является проведение информационно-разъяснительной работы по реализации государственного социального заказа в рамках Закона "О государственном социальном заказе, государственном заказе на реализацию стратегического партнерства, грантах и премиях для неправительственных организаций в Республике Казахстан" (далее - Закон), одной из сфер которого является охрана окружающей среды (</w:t>
      </w:r>
      <w:r>
        <w:rPr>
          <w:rFonts w:ascii="Times New Roman"/>
          <w:b w:val="false"/>
          <w:i w:val="false"/>
          <w:color w:val="000000"/>
          <w:sz w:val="28"/>
        </w:rPr>
        <w:t>ст.5</w:t>
      </w:r>
      <w:r>
        <w:rPr>
          <w:rFonts w:ascii="Times New Roman"/>
          <w:b w:val="false"/>
          <w:i w:val="false"/>
          <w:color w:val="000000"/>
          <w:sz w:val="28"/>
        </w:rPr>
        <w:t xml:space="preserve">). </w:t>
      </w:r>
    </w:p>
    <w:bookmarkEnd w:id="797"/>
    <w:bookmarkStart w:name="z826" w:id="798"/>
    <w:p>
      <w:pPr>
        <w:spacing w:after="0"/>
        <w:ind w:left="0"/>
        <w:jc w:val="both"/>
      </w:pPr>
      <w:r>
        <w:rPr>
          <w:rFonts w:ascii="Times New Roman"/>
          <w:b w:val="false"/>
          <w:i w:val="false"/>
          <w:color w:val="000000"/>
          <w:sz w:val="28"/>
        </w:rPr>
        <w:t>
      Согласно данному Закону неправительственным организациям (далее – НПО), включенным в базу данных неправительственных организаций (</w:t>
      </w:r>
      <w:r>
        <w:rPr>
          <w:rFonts w:ascii="Times New Roman"/>
          <w:b w:val="false"/>
          <w:i w:val="false"/>
          <w:color w:val="000000"/>
          <w:sz w:val="28"/>
        </w:rPr>
        <w:t>ст. 6-1</w:t>
      </w:r>
      <w:r>
        <w:rPr>
          <w:rFonts w:ascii="Times New Roman"/>
          <w:b w:val="false"/>
          <w:i w:val="false"/>
          <w:color w:val="000000"/>
          <w:sz w:val="28"/>
        </w:rPr>
        <w:t>) на основе конкурсного отбора предоставляются государственные гранты на проведение информационной работы с населением по обращению с коммунальными отходами.</w:t>
      </w:r>
    </w:p>
    <w:bookmarkEnd w:id="798"/>
    <w:bookmarkStart w:name="z827" w:id="799"/>
    <w:p>
      <w:pPr>
        <w:spacing w:after="0"/>
        <w:ind w:left="0"/>
        <w:jc w:val="both"/>
      </w:pPr>
      <w:r>
        <w:rPr>
          <w:rFonts w:ascii="Times New Roman"/>
          <w:b w:val="false"/>
          <w:i w:val="false"/>
          <w:color w:val="000000"/>
          <w:sz w:val="28"/>
        </w:rPr>
        <w:t>
      НПО, получившее грант, разрабатывает план информационной работы с населением по обращению с коммунальными отходами в ключевых группах общественности, к которым относятся:</w:t>
      </w:r>
    </w:p>
    <w:bookmarkEnd w:id="799"/>
    <w:bookmarkStart w:name="z828" w:id="800"/>
    <w:p>
      <w:pPr>
        <w:spacing w:after="0"/>
        <w:ind w:left="0"/>
        <w:jc w:val="both"/>
      </w:pPr>
      <w:r>
        <w:rPr>
          <w:rFonts w:ascii="Times New Roman"/>
          <w:b w:val="false"/>
          <w:i w:val="false"/>
          <w:color w:val="000000"/>
          <w:sz w:val="28"/>
        </w:rPr>
        <w:t>
      - образовательные учреждения: педагогический состав, технический персонал, ученики;</w:t>
      </w:r>
    </w:p>
    <w:bookmarkEnd w:id="800"/>
    <w:bookmarkStart w:name="z829" w:id="801"/>
    <w:p>
      <w:pPr>
        <w:spacing w:after="0"/>
        <w:ind w:left="0"/>
        <w:jc w:val="both"/>
      </w:pPr>
      <w:r>
        <w:rPr>
          <w:rFonts w:ascii="Times New Roman"/>
          <w:b w:val="false"/>
          <w:i w:val="false"/>
          <w:color w:val="000000"/>
          <w:sz w:val="28"/>
        </w:rPr>
        <w:t>
      - детские сады: воспитатели и дети;</w:t>
      </w:r>
    </w:p>
    <w:bookmarkEnd w:id="801"/>
    <w:bookmarkStart w:name="z830" w:id="802"/>
    <w:p>
      <w:pPr>
        <w:spacing w:after="0"/>
        <w:ind w:left="0"/>
        <w:jc w:val="both"/>
      </w:pPr>
      <w:r>
        <w:rPr>
          <w:rFonts w:ascii="Times New Roman"/>
          <w:b w:val="false"/>
          <w:i w:val="false"/>
          <w:color w:val="000000"/>
          <w:sz w:val="28"/>
        </w:rPr>
        <w:t>
      - юридические лица: медицинские учреждения, дома культуры, торговые центры, магазины;</w:t>
      </w:r>
    </w:p>
    <w:bookmarkEnd w:id="802"/>
    <w:bookmarkStart w:name="z831" w:id="803"/>
    <w:p>
      <w:pPr>
        <w:spacing w:after="0"/>
        <w:ind w:left="0"/>
        <w:jc w:val="both"/>
      </w:pPr>
      <w:r>
        <w:rPr>
          <w:rFonts w:ascii="Times New Roman"/>
          <w:b w:val="false"/>
          <w:i w:val="false"/>
          <w:color w:val="000000"/>
          <w:sz w:val="28"/>
        </w:rPr>
        <w:t>
      - волонтеры, группы активистов и НПО;</w:t>
      </w:r>
    </w:p>
    <w:bookmarkEnd w:id="803"/>
    <w:bookmarkStart w:name="z832" w:id="804"/>
    <w:p>
      <w:pPr>
        <w:spacing w:after="0"/>
        <w:ind w:left="0"/>
        <w:jc w:val="both"/>
      </w:pPr>
      <w:r>
        <w:rPr>
          <w:rFonts w:ascii="Times New Roman"/>
          <w:b w:val="false"/>
          <w:i w:val="false"/>
          <w:color w:val="000000"/>
          <w:sz w:val="28"/>
        </w:rPr>
        <w:t>
      - сотрудники местных исполнительных органов;</w:t>
      </w:r>
    </w:p>
    <w:bookmarkEnd w:id="804"/>
    <w:bookmarkStart w:name="z833" w:id="805"/>
    <w:p>
      <w:pPr>
        <w:spacing w:after="0"/>
        <w:ind w:left="0"/>
        <w:jc w:val="both"/>
      </w:pPr>
      <w:r>
        <w:rPr>
          <w:rFonts w:ascii="Times New Roman"/>
          <w:b w:val="false"/>
          <w:i w:val="false"/>
          <w:color w:val="000000"/>
          <w:sz w:val="28"/>
        </w:rPr>
        <w:t>
      - работающее и неработающее (домохозяйки, пенсионеры, дети).</w:t>
      </w:r>
    </w:p>
    <w:bookmarkEnd w:id="805"/>
    <w:bookmarkStart w:name="z834" w:id="806"/>
    <w:p>
      <w:pPr>
        <w:spacing w:after="0"/>
        <w:ind w:left="0"/>
        <w:jc w:val="both"/>
      </w:pPr>
      <w:r>
        <w:rPr>
          <w:rFonts w:ascii="Times New Roman"/>
          <w:b w:val="false"/>
          <w:i w:val="false"/>
          <w:color w:val="000000"/>
          <w:sz w:val="28"/>
        </w:rPr>
        <w:t xml:space="preserve">
      План информационной работы включает в себя: </w:t>
      </w:r>
    </w:p>
    <w:bookmarkEnd w:id="806"/>
    <w:bookmarkStart w:name="z835" w:id="807"/>
    <w:p>
      <w:pPr>
        <w:spacing w:after="0"/>
        <w:ind w:left="0"/>
        <w:jc w:val="both"/>
      </w:pPr>
      <w:r>
        <w:rPr>
          <w:rFonts w:ascii="Times New Roman"/>
          <w:b w:val="false"/>
          <w:i w:val="false"/>
          <w:color w:val="000000"/>
          <w:sz w:val="28"/>
        </w:rPr>
        <w:t>
      - информирование населения по заключению публичных договоров, оплате за услуги по сбору и транспортировке ТБО согласно утвержденным тарифам;</w:t>
      </w:r>
    </w:p>
    <w:bookmarkEnd w:id="807"/>
    <w:bookmarkStart w:name="z836" w:id="808"/>
    <w:p>
      <w:pPr>
        <w:spacing w:after="0"/>
        <w:ind w:left="0"/>
        <w:jc w:val="both"/>
      </w:pPr>
      <w:r>
        <w:rPr>
          <w:rFonts w:ascii="Times New Roman"/>
          <w:b w:val="false"/>
          <w:i w:val="false"/>
          <w:color w:val="000000"/>
          <w:sz w:val="28"/>
        </w:rPr>
        <w:t>
      - публикации в местных СМИ о способах безопасного обращения с отходами. В местных газетах и журналах предлагается размещать статьи, направленные на ознакомление общественности о проблемах, связанных с управлением отходами, и с требованиями, по правильному обращению с отходами;</w:t>
      </w:r>
    </w:p>
    <w:bookmarkEnd w:id="808"/>
    <w:bookmarkStart w:name="z837" w:id="809"/>
    <w:p>
      <w:pPr>
        <w:spacing w:after="0"/>
        <w:ind w:left="0"/>
        <w:jc w:val="both"/>
      </w:pPr>
      <w:r>
        <w:rPr>
          <w:rFonts w:ascii="Times New Roman"/>
          <w:b w:val="false"/>
          <w:i w:val="false"/>
          <w:color w:val="000000"/>
          <w:sz w:val="28"/>
        </w:rPr>
        <w:t>
      - распространение брошюр о компостировании пищевых отходов в домах;</w:t>
      </w:r>
    </w:p>
    <w:bookmarkEnd w:id="809"/>
    <w:bookmarkStart w:name="z838" w:id="810"/>
    <w:p>
      <w:pPr>
        <w:spacing w:after="0"/>
        <w:ind w:left="0"/>
        <w:jc w:val="both"/>
      </w:pPr>
      <w:r>
        <w:rPr>
          <w:rFonts w:ascii="Times New Roman"/>
          <w:b w:val="false"/>
          <w:i w:val="false"/>
          <w:color w:val="000000"/>
          <w:sz w:val="28"/>
        </w:rPr>
        <w:t>
      - информирование о созданных специальных местах для сбора РСО, ОЭЭО, медицинских, строительных и крупногабаритных отходов, образующихся у физических лиц (жителей);</w:t>
      </w:r>
    </w:p>
    <w:bookmarkEnd w:id="810"/>
    <w:bookmarkStart w:name="z839" w:id="811"/>
    <w:p>
      <w:pPr>
        <w:spacing w:after="0"/>
        <w:ind w:left="0"/>
        <w:jc w:val="both"/>
      </w:pPr>
      <w:r>
        <w:rPr>
          <w:rFonts w:ascii="Times New Roman"/>
          <w:b w:val="false"/>
          <w:i w:val="false"/>
          <w:color w:val="000000"/>
          <w:sz w:val="28"/>
        </w:rPr>
        <w:t>
      - экологические акции в школах, разъясняющие порядок сортировки отходов на дому и раздельное складирование в контейнеры для пластика, стекла и макулатуры;</w:t>
      </w:r>
    </w:p>
    <w:bookmarkEnd w:id="811"/>
    <w:bookmarkStart w:name="z840" w:id="812"/>
    <w:p>
      <w:pPr>
        <w:spacing w:after="0"/>
        <w:ind w:left="0"/>
        <w:jc w:val="both"/>
      </w:pPr>
      <w:r>
        <w:rPr>
          <w:rFonts w:ascii="Times New Roman"/>
          <w:b w:val="false"/>
          <w:i w:val="false"/>
          <w:color w:val="000000"/>
          <w:sz w:val="28"/>
        </w:rPr>
        <w:t>
      - информирование по предотвращению несанкционированного сжигания коммунальных отходов;</w:t>
      </w:r>
    </w:p>
    <w:bookmarkEnd w:id="812"/>
    <w:bookmarkStart w:name="z841" w:id="813"/>
    <w:p>
      <w:pPr>
        <w:spacing w:after="0"/>
        <w:ind w:left="0"/>
        <w:jc w:val="both"/>
      </w:pPr>
      <w:r>
        <w:rPr>
          <w:rFonts w:ascii="Times New Roman"/>
          <w:b w:val="false"/>
          <w:i w:val="false"/>
          <w:color w:val="000000"/>
          <w:sz w:val="28"/>
        </w:rPr>
        <w:t>
      - проведение ежегодного социологического опроса в целях оценки уровня удовлетворенности населения экологическим качеством жизни;</w:t>
      </w:r>
    </w:p>
    <w:bookmarkEnd w:id="813"/>
    <w:bookmarkStart w:name="z842" w:id="814"/>
    <w:p>
      <w:pPr>
        <w:spacing w:after="0"/>
        <w:ind w:left="0"/>
        <w:jc w:val="both"/>
      </w:pPr>
      <w:r>
        <w:rPr>
          <w:rFonts w:ascii="Times New Roman"/>
          <w:b w:val="false"/>
          <w:i w:val="false"/>
          <w:color w:val="000000"/>
          <w:sz w:val="28"/>
        </w:rPr>
        <w:t>
      - ознакомительные визиты на полигон ТБО г. Семей для школьников;</w:t>
      </w:r>
    </w:p>
    <w:bookmarkEnd w:id="814"/>
    <w:bookmarkStart w:name="z843" w:id="815"/>
    <w:p>
      <w:pPr>
        <w:spacing w:after="0"/>
        <w:ind w:left="0"/>
        <w:jc w:val="both"/>
      </w:pPr>
      <w:r>
        <w:rPr>
          <w:rFonts w:ascii="Times New Roman"/>
          <w:b w:val="false"/>
          <w:i w:val="false"/>
          <w:color w:val="000000"/>
          <w:sz w:val="28"/>
        </w:rPr>
        <w:t>
      - создание волонтерских клубов в школах с целью пропаганды и общественного контроля за деятельностью по управлению отходами.</w:t>
      </w:r>
    </w:p>
    <w:bookmarkEnd w:id="815"/>
    <w:bookmarkStart w:name="z844" w:id="816"/>
    <w:p>
      <w:pPr>
        <w:spacing w:after="0"/>
        <w:ind w:left="0"/>
        <w:jc w:val="both"/>
      </w:pPr>
      <w:r>
        <w:rPr>
          <w:rFonts w:ascii="Times New Roman"/>
          <w:b w:val="false"/>
          <w:i w:val="false"/>
          <w:color w:val="000000"/>
          <w:sz w:val="28"/>
        </w:rPr>
        <w:t>
      Местные исполнительные органы будут координировать всю информационно-просветительскую работу среди населения города и работать в тесном сотрудничестве с НПО, общественными объединениями.</w:t>
      </w:r>
    </w:p>
    <w:bookmarkEnd w:id="816"/>
    <w:bookmarkStart w:name="z845" w:id="817"/>
    <w:p>
      <w:pPr>
        <w:spacing w:after="0"/>
        <w:ind w:left="0"/>
        <w:jc w:val="both"/>
      </w:pPr>
      <w:r>
        <w:rPr>
          <w:rFonts w:ascii="Times New Roman"/>
          <w:b w:val="false"/>
          <w:i w:val="false"/>
          <w:color w:val="000000"/>
          <w:sz w:val="28"/>
        </w:rPr>
        <w:t>
      9. НЕОБХОДИМЫЕ РЕСУРСЫ ДЛЯ РЕАЛИЗАЦИИ ПРОГРАММЫ ПО УПРАВЛЕНИЮ КОММУНАЛЬНЫМИ ОТХОДАМИ</w:t>
      </w:r>
    </w:p>
    <w:bookmarkEnd w:id="817"/>
    <w:bookmarkStart w:name="z846" w:id="818"/>
    <w:p>
      <w:pPr>
        <w:spacing w:after="0"/>
        <w:ind w:left="0"/>
        <w:jc w:val="both"/>
      </w:pPr>
      <w:r>
        <w:rPr>
          <w:rFonts w:ascii="Times New Roman"/>
          <w:b w:val="false"/>
          <w:i w:val="false"/>
          <w:color w:val="000000"/>
          <w:sz w:val="28"/>
        </w:rPr>
        <w:t>
      Финансовые затраты на реализацию представленной Программы и выполнение намеченных природоохранных мероприятий планируется осуществлять согласно статье 29 ЭК РК за счет бюджетных средств. Данный механизм позволяет использовать средства в объеме не менее суммы платы за негативное воздействие на окружающую среду, поступивших в местный бюджет в течение трех лет, предшествовавших году разработки и утверждения данного плана мероприятий.</w:t>
      </w:r>
    </w:p>
    <w:bookmarkEnd w:id="818"/>
    <w:bookmarkStart w:name="z847" w:id="819"/>
    <w:p>
      <w:pPr>
        <w:spacing w:after="0"/>
        <w:ind w:left="0"/>
        <w:jc w:val="both"/>
      </w:pPr>
      <w:r>
        <w:rPr>
          <w:rFonts w:ascii="Times New Roman"/>
          <w:b w:val="false"/>
          <w:i w:val="false"/>
          <w:color w:val="000000"/>
          <w:sz w:val="28"/>
        </w:rPr>
        <w:t>
      Согласно ЭК РК к мероприятиям по обращению с отходами относятся:</w:t>
      </w:r>
    </w:p>
    <w:bookmarkEnd w:id="819"/>
    <w:bookmarkStart w:name="z848" w:id="820"/>
    <w:p>
      <w:pPr>
        <w:spacing w:after="0"/>
        <w:ind w:left="0"/>
        <w:jc w:val="both"/>
      </w:pPr>
      <w:r>
        <w:rPr>
          <w:rFonts w:ascii="Times New Roman"/>
          <w:b w:val="false"/>
          <w:i w:val="false"/>
          <w:color w:val="000000"/>
          <w:sz w:val="28"/>
        </w:rPr>
        <w:t>
      - внедрение технологий по сбору, транспортировке, обезвреживанию, использованию и переработке любых видов отходов, в том числе бесхозяйных;</w:t>
      </w:r>
    </w:p>
    <w:bookmarkEnd w:id="820"/>
    <w:bookmarkStart w:name="z849" w:id="821"/>
    <w:p>
      <w:pPr>
        <w:spacing w:after="0"/>
        <w:ind w:left="0"/>
        <w:jc w:val="both"/>
      </w:pPr>
      <w:r>
        <w:rPr>
          <w:rFonts w:ascii="Times New Roman"/>
          <w:b w:val="false"/>
          <w:i w:val="false"/>
          <w:color w:val="000000"/>
          <w:sz w:val="28"/>
        </w:rPr>
        <w:t>
      - строительство, реконструкция заводов, цехов и производств, приобретение и эксплуатация установок:</w:t>
      </w:r>
    </w:p>
    <w:bookmarkEnd w:id="821"/>
    <w:bookmarkStart w:name="z850" w:id="822"/>
    <w:p>
      <w:pPr>
        <w:spacing w:after="0"/>
        <w:ind w:left="0"/>
        <w:jc w:val="both"/>
      </w:pPr>
      <w:r>
        <w:rPr>
          <w:rFonts w:ascii="Times New Roman"/>
          <w:b w:val="false"/>
          <w:i w:val="false"/>
          <w:color w:val="000000"/>
          <w:sz w:val="28"/>
        </w:rPr>
        <w:t>
      - полигонов для складирования любых видов отходов;</w:t>
      </w:r>
    </w:p>
    <w:bookmarkEnd w:id="822"/>
    <w:bookmarkStart w:name="z851" w:id="823"/>
    <w:p>
      <w:pPr>
        <w:spacing w:after="0"/>
        <w:ind w:left="0"/>
        <w:jc w:val="both"/>
      </w:pPr>
      <w:r>
        <w:rPr>
          <w:rFonts w:ascii="Times New Roman"/>
          <w:b w:val="false"/>
          <w:i w:val="false"/>
          <w:color w:val="000000"/>
          <w:sz w:val="28"/>
        </w:rPr>
        <w:t>
      - по сбору, транспортировке, переработке, сортировке, утилизации и захоронению отходов;</w:t>
      </w:r>
    </w:p>
    <w:bookmarkEnd w:id="823"/>
    <w:bookmarkStart w:name="z852" w:id="824"/>
    <w:p>
      <w:pPr>
        <w:spacing w:after="0"/>
        <w:ind w:left="0"/>
        <w:jc w:val="both"/>
      </w:pPr>
      <w:r>
        <w:rPr>
          <w:rFonts w:ascii="Times New Roman"/>
          <w:b w:val="false"/>
          <w:i w:val="false"/>
          <w:color w:val="000000"/>
          <w:sz w:val="28"/>
        </w:rPr>
        <w:t>
      - по сбору и переработке вторичных материальных ресурсов;</w:t>
      </w:r>
    </w:p>
    <w:bookmarkEnd w:id="824"/>
    <w:bookmarkStart w:name="z853" w:id="825"/>
    <w:p>
      <w:pPr>
        <w:spacing w:after="0"/>
        <w:ind w:left="0"/>
        <w:jc w:val="both"/>
      </w:pPr>
      <w:r>
        <w:rPr>
          <w:rFonts w:ascii="Times New Roman"/>
          <w:b w:val="false"/>
          <w:i w:val="false"/>
          <w:color w:val="000000"/>
          <w:sz w:val="28"/>
        </w:rPr>
        <w:t>
      - по получению сырья или готовой продукции, связанных с извлечением полезных компонентов из отходов;</w:t>
      </w:r>
    </w:p>
    <w:bookmarkEnd w:id="825"/>
    <w:bookmarkStart w:name="z854" w:id="826"/>
    <w:p>
      <w:pPr>
        <w:spacing w:after="0"/>
        <w:ind w:left="0"/>
        <w:jc w:val="both"/>
      </w:pPr>
      <w:r>
        <w:rPr>
          <w:rFonts w:ascii="Times New Roman"/>
          <w:b w:val="false"/>
          <w:i w:val="false"/>
          <w:color w:val="000000"/>
          <w:sz w:val="28"/>
        </w:rPr>
        <w:t>
      - реконструкция, модернизация оборудования и технологических процессов, направленных на минимизацию объемов образования и размещения отходов.</w:t>
      </w:r>
    </w:p>
    <w:bookmarkEnd w:id="826"/>
    <w:bookmarkStart w:name="z855" w:id="827"/>
    <w:p>
      <w:pPr>
        <w:spacing w:after="0"/>
        <w:ind w:left="0"/>
        <w:jc w:val="both"/>
      </w:pPr>
      <w:r>
        <w:rPr>
          <w:rFonts w:ascii="Times New Roman"/>
          <w:b w:val="false"/>
          <w:i w:val="false"/>
          <w:color w:val="000000"/>
          <w:sz w:val="28"/>
        </w:rPr>
        <w:t xml:space="preserve">
      Всего согласно Плану мероприятий необходимо на: </w:t>
      </w:r>
    </w:p>
    <w:bookmarkEnd w:id="827"/>
    <w:bookmarkStart w:name="z856" w:id="828"/>
    <w:p>
      <w:pPr>
        <w:spacing w:after="0"/>
        <w:ind w:left="0"/>
        <w:jc w:val="both"/>
      </w:pPr>
      <w:r>
        <w:rPr>
          <w:rFonts w:ascii="Times New Roman"/>
          <w:b w:val="false"/>
          <w:i w:val="false"/>
          <w:color w:val="000000"/>
          <w:sz w:val="28"/>
        </w:rPr>
        <w:t>
      1-ый этап (2025г.) – 328 млн. тенге (местный бюджет)</w:t>
      </w:r>
    </w:p>
    <w:bookmarkEnd w:id="828"/>
    <w:bookmarkStart w:name="z857" w:id="829"/>
    <w:p>
      <w:pPr>
        <w:spacing w:after="0"/>
        <w:ind w:left="0"/>
        <w:jc w:val="both"/>
      </w:pPr>
      <w:r>
        <w:rPr>
          <w:rFonts w:ascii="Times New Roman"/>
          <w:b w:val="false"/>
          <w:i w:val="false"/>
          <w:color w:val="000000"/>
          <w:sz w:val="28"/>
        </w:rPr>
        <w:t>
      2-ой этап (2026-2027 гг.)- 6 022,4 млн. тенге (областной бюджет);</w:t>
      </w:r>
    </w:p>
    <w:bookmarkEnd w:id="829"/>
    <w:bookmarkStart w:name="z858" w:id="830"/>
    <w:p>
      <w:pPr>
        <w:spacing w:after="0"/>
        <w:ind w:left="0"/>
        <w:jc w:val="both"/>
      </w:pPr>
      <w:r>
        <w:rPr>
          <w:rFonts w:ascii="Times New Roman"/>
          <w:b w:val="false"/>
          <w:i w:val="false"/>
          <w:color w:val="000000"/>
          <w:sz w:val="28"/>
        </w:rPr>
        <w:t>
      3-ой этап (2026–2028 гг.) – 6-8 млрд. тенге субсидии через АО "Фонд развития промышленности".</w:t>
      </w:r>
    </w:p>
    <w:bookmarkEnd w:id="830"/>
    <w:bookmarkStart w:name="z859" w:id="831"/>
    <w:p>
      <w:pPr>
        <w:spacing w:after="0"/>
        <w:ind w:left="0"/>
        <w:jc w:val="both"/>
      </w:pPr>
      <w:r>
        <w:rPr>
          <w:rFonts w:ascii="Times New Roman"/>
          <w:b w:val="false"/>
          <w:i w:val="false"/>
          <w:color w:val="000000"/>
          <w:sz w:val="28"/>
        </w:rPr>
        <w:t>
      Основные расходы по модернизацию инфраструктуры по управлению коммунальными отходами г. Семей планируется осуществить через АО "Фонд развития промышленности".АО "ЖасылДаму" через АО "Фонд развития промышленности" планирует реализовать проекты по внедрению в Республике Казахстан технологий сбора, транспортировки и переработки отходов, строительству заводов по переработке отходов, совершенствованию материально-технической базы организаций, осуществляющих управление отходами направленные на улучшение состояния окружающей среды. Инициатором данного проекта будут выступать существующие специализированные организации г. Семей (ТОО "Семей-Тазалык).</w:t>
      </w:r>
    </w:p>
    <w:bookmarkEnd w:id="831"/>
    <w:bookmarkStart w:name="z860" w:id="832"/>
    <w:p>
      <w:pPr>
        <w:spacing w:after="0"/>
        <w:ind w:left="0"/>
        <w:jc w:val="both"/>
      </w:pPr>
      <w:r>
        <w:rPr>
          <w:rFonts w:ascii="Times New Roman"/>
          <w:b w:val="false"/>
          <w:i w:val="false"/>
          <w:color w:val="000000"/>
          <w:sz w:val="28"/>
        </w:rPr>
        <w:t>
      10. МОНИТОРИНГ РЕАЛИЗАЦИИ ПРОГРАММЫ</w:t>
      </w:r>
    </w:p>
    <w:bookmarkEnd w:id="832"/>
    <w:bookmarkStart w:name="z861" w:id="833"/>
    <w:p>
      <w:pPr>
        <w:spacing w:after="0"/>
        <w:ind w:left="0"/>
        <w:jc w:val="both"/>
      </w:pPr>
      <w:r>
        <w:rPr>
          <w:rFonts w:ascii="Times New Roman"/>
          <w:b w:val="false"/>
          <w:i w:val="false"/>
          <w:color w:val="000000"/>
          <w:sz w:val="28"/>
        </w:rPr>
        <w:t xml:space="preserve">
      Контроль за реализацией Программы по управлению коммунальными отходами будтосуществляться на постоянной основе заместителем первого руководителя акимата г. Семей, ответственного за реализацию государственной политики в области управления коммунальными отходами на основе мониторинга выполнения плана мероприятий. </w:t>
      </w:r>
    </w:p>
    <w:bookmarkEnd w:id="833"/>
    <w:bookmarkStart w:name="z862" w:id="834"/>
    <w:p>
      <w:pPr>
        <w:spacing w:after="0"/>
        <w:ind w:left="0"/>
        <w:jc w:val="both"/>
      </w:pPr>
      <w:r>
        <w:rPr>
          <w:rFonts w:ascii="Times New Roman"/>
          <w:b w:val="false"/>
          <w:i w:val="false"/>
          <w:color w:val="000000"/>
          <w:sz w:val="28"/>
        </w:rPr>
        <w:t xml:space="preserve">
      Мониторинг Программы будет осуществляться путем формирования отчета о реализации Программы. В отчете будут изложены описание реализованных мероприятий, достигнутые результаты, фактические объемы финансовых средств, направленных на их реализацию, а также причины невыполнения мероприятий и отсутствия результатов, запланированных на отчетный период. </w:t>
      </w:r>
    </w:p>
    <w:bookmarkEnd w:id="834"/>
    <w:bookmarkStart w:name="z863" w:id="835"/>
    <w:p>
      <w:pPr>
        <w:spacing w:after="0"/>
        <w:ind w:left="0"/>
        <w:jc w:val="both"/>
      </w:pPr>
      <w:r>
        <w:rPr>
          <w:rFonts w:ascii="Times New Roman"/>
          <w:b w:val="false"/>
          <w:i w:val="false"/>
          <w:color w:val="000000"/>
          <w:sz w:val="28"/>
        </w:rPr>
        <w:t>
      В целях информирования населения и общественности на Интернет-ресурсе акимата г. Семей будут размещаться следующие отчеты о реализации Программы:</w:t>
      </w:r>
    </w:p>
    <w:bookmarkEnd w:id="835"/>
    <w:bookmarkStart w:name="z864" w:id="836"/>
    <w:p>
      <w:pPr>
        <w:spacing w:after="0"/>
        <w:ind w:left="0"/>
        <w:jc w:val="both"/>
      </w:pPr>
      <w:r>
        <w:rPr>
          <w:rFonts w:ascii="Times New Roman"/>
          <w:b w:val="false"/>
          <w:i w:val="false"/>
          <w:color w:val="000000"/>
          <w:sz w:val="28"/>
        </w:rPr>
        <w:t>
      -промежуточный, раз в полгода до 15 июля текущего отчетного и</w:t>
      </w:r>
    </w:p>
    <w:bookmarkEnd w:id="836"/>
    <w:bookmarkStart w:name="z865" w:id="837"/>
    <w:p>
      <w:pPr>
        <w:spacing w:after="0"/>
        <w:ind w:left="0"/>
        <w:jc w:val="both"/>
      </w:pPr>
      <w:r>
        <w:rPr>
          <w:rFonts w:ascii="Times New Roman"/>
          <w:b w:val="false"/>
          <w:i w:val="false"/>
          <w:color w:val="000000"/>
          <w:sz w:val="28"/>
        </w:rPr>
        <w:t xml:space="preserve">
      -годовой до 30 января следующего года. </w:t>
      </w:r>
    </w:p>
    <w:bookmarkEnd w:id="837"/>
    <w:bookmarkStart w:name="z866" w:id="838"/>
    <w:p>
      <w:pPr>
        <w:spacing w:after="0"/>
        <w:ind w:left="0"/>
        <w:jc w:val="both"/>
      </w:pPr>
      <w:r>
        <w:rPr>
          <w:rFonts w:ascii="Times New Roman"/>
          <w:b w:val="false"/>
          <w:i w:val="false"/>
          <w:color w:val="000000"/>
          <w:sz w:val="28"/>
        </w:rPr>
        <w:t xml:space="preserve">
      Годовой отчет формируется по итогам предыдущего года. </w:t>
      </w:r>
    </w:p>
    <w:bookmarkEnd w:id="838"/>
    <w:bookmarkStart w:name="z867" w:id="839"/>
    <w:p>
      <w:pPr>
        <w:spacing w:after="0"/>
        <w:ind w:left="0"/>
        <w:jc w:val="both"/>
      </w:pPr>
      <w:r>
        <w:rPr>
          <w:rFonts w:ascii="Times New Roman"/>
          <w:b w:val="false"/>
          <w:i w:val="false"/>
          <w:color w:val="000000"/>
          <w:sz w:val="28"/>
        </w:rPr>
        <w:t>
      11. ПЛАН МЕРОПРИЯТИЙ ПО РЕАЛИЗАЦИИ ПРОГРАММЫ</w:t>
      </w:r>
    </w:p>
    <w:bookmarkEnd w:id="839"/>
    <w:bookmarkStart w:name="z868" w:id="840"/>
    <w:p>
      <w:pPr>
        <w:spacing w:after="0"/>
        <w:ind w:left="0"/>
        <w:jc w:val="both"/>
      </w:pPr>
      <w:r>
        <w:rPr>
          <w:rFonts w:ascii="Times New Roman"/>
          <w:b w:val="false"/>
          <w:i w:val="false"/>
          <w:color w:val="000000"/>
          <w:sz w:val="28"/>
        </w:rPr>
        <w:t xml:space="preserve">
      Для достижения целей и выполнения задач разработан ПЛАН мероприятий по реализации Программы, который приведен ниже. </w:t>
      </w:r>
    </w:p>
    <w:bookmarkEnd w:id="840"/>
    <w:bookmarkStart w:name="z869" w:id="841"/>
    <w:p>
      <w:pPr>
        <w:spacing w:after="0"/>
        <w:ind w:left="0"/>
        <w:jc w:val="both"/>
      </w:pPr>
      <w:r>
        <w:rPr>
          <w:rFonts w:ascii="Times New Roman"/>
          <w:b w:val="false"/>
          <w:i w:val="false"/>
          <w:color w:val="000000"/>
          <w:sz w:val="28"/>
        </w:rPr>
        <w:t>
      План мероприятий сгруппирован по задачам и показателями, указаны сроки и ответственные исполнители. План мероприятий обеспечивает комплексный подход и координацию работ всех ответственных исполнителей Программы с целью достижения ожидаемых результатов.</w:t>
      </w:r>
    </w:p>
    <w:bookmarkEnd w:id="841"/>
    <w:bookmarkStart w:name="z870" w:id="842"/>
    <w:p>
      <w:pPr>
        <w:spacing w:after="0"/>
        <w:ind w:left="0"/>
        <w:jc w:val="both"/>
      </w:pPr>
      <w:r>
        <w:rPr>
          <w:rFonts w:ascii="Times New Roman"/>
          <w:b w:val="false"/>
          <w:i w:val="false"/>
          <w:color w:val="000000"/>
          <w:sz w:val="28"/>
        </w:rPr>
        <w:t xml:space="preserve">
      Корректировка Плана мероприятий осуществляется по мере необходимости, при наличии обоснованных предложений по результатам мониторинга. По результатам мониторинга, в случае обнаружившейся невозможности достижения поставленных целей, задач и целевых показателей определяются иные мероприятия, и принимаются меры по выявленным проблемным вопросам. </w:t>
      </w:r>
    </w:p>
    <w:bookmarkEnd w:id="842"/>
    <w:bookmarkStart w:name="z871" w:id="843"/>
    <w:p>
      <w:pPr>
        <w:spacing w:after="0"/>
        <w:ind w:left="0"/>
        <w:jc w:val="both"/>
      </w:pPr>
      <w:r>
        <w:rPr>
          <w:rFonts w:ascii="Times New Roman"/>
          <w:b w:val="false"/>
          <w:i w:val="false"/>
          <w:color w:val="000000"/>
          <w:sz w:val="28"/>
        </w:rPr>
        <w:t xml:space="preserve">
      По результатам мониторинга Отдел ЖКХ выносит решения, нацеленные на: </w:t>
      </w:r>
    </w:p>
    <w:bookmarkEnd w:id="843"/>
    <w:bookmarkStart w:name="z872" w:id="844"/>
    <w:p>
      <w:pPr>
        <w:spacing w:after="0"/>
        <w:ind w:left="0"/>
        <w:jc w:val="both"/>
      </w:pPr>
      <w:r>
        <w:rPr>
          <w:rFonts w:ascii="Times New Roman"/>
          <w:b w:val="false"/>
          <w:i w:val="false"/>
          <w:color w:val="000000"/>
          <w:sz w:val="28"/>
        </w:rPr>
        <w:t xml:space="preserve">
      1) повышение эффективности реализации запланированных мероприятий (определению иных мероприятий) в целях достижения установленных целей и задач Программ; </w:t>
      </w:r>
    </w:p>
    <w:bookmarkEnd w:id="844"/>
    <w:bookmarkStart w:name="z873" w:id="845"/>
    <w:p>
      <w:pPr>
        <w:spacing w:after="0"/>
        <w:ind w:left="0"/>
        <w:jc w:val="both"/>
      </w:pPr>
      <w:r>
        <w:rPr>
          <w:rFonts w:ascii="Times New Roman"/>
          <w:b w:val="false"/>
          <w:i w:val="false"/>
          <w:color w:val="000000"/>
          <w:sz w:val="28"/>
        </w:rPr>
        <w:t>
      2) принятие мер по выявленным проблемным вопросам.</w:t>
      </w:r>
    </w:p>
    <w:bookmarkEnd w:id="845"/>
    <w:bookmarkStart w:name="z874" w:id="846"/>
    <w:p>
      <w:pPr>
        <w:spacing w:after="0"/>
        <w:ind w:left="0"/>
        <w:jc w:val="both"/>
      </w:pPr>
      <w:r>
        <w:rPr>
          <w:rFonts w:ascii="Times New Roman"/>
          <w:b w:val="false"/>
          <w:i w:val="false"/>
          <w:color w:val="000000"/>
          <w:sz w:val="28"/>
        </w:rPr>
        <w:t xml:space="preserve">
      Отдел ЖКХ, как заказчик Программы осуществляет следующие функции: </w:t>
      </w:r>
    </w:p>
    <w:bookmarkEnd w:id="846"/>
    <w:bookmarkStart w:name="z875" w:id="847"/>
    <w:p>
      <w:pPr>
        <w:spacing w:after="0"/>
        <w:ind w:left="0"/>
        <w:jc w:val="both"/>
      </w:pPr>
      <w:r>
        <w:rPr>
          <w:rFonts w:ascii="Times New Roman"/>
          <w:b w:val="false"/>
          <w:i w:val="false"/>
          <w:color w:val="000000"/>
          <w:sz w:val="28"/>
        </w:rPr>
        <w:t xml:space="preserve">
      1) формирует и обеспечивает единый централизованный комплексный подход к решению задач в сфере управления коммунальными отходами на территории г. Семей, координируя действия всех исполнителей Программы; </w:t>
      </w:r>
    </w:p>
    <w:bookmarkEnd w:id="847"/>
    <w:bookmarkStart w:name="z876" w:id="848"/>
    <w:p>
      <w:pPr>
        <w:spacing w:after="0"/>
        <w:ind w:left="0"/>
        <w:jc w:val="both"/>
      </w:pPr>
      <w:r>
        <w:rPr>
          <w:rFonts w:ascii="Times New Roman"/>
          <w:b w:val="false"/>
          <w:i w:val="false"/>
          <w:color w:val="000000"/>
          <w:sz w:val="28"/>
        </w:rPr>
        <w:t>
      2) взаимодействует с области Абай по финансовым затратам на реализацию Программы за счет бюджетных средств;</w:t>
      </w:r>
    </w:p>
    <w:bookmarkEnd w:id="848"/>
    <w:bookmarkStart w:name="z877" w:id="849"/>
    <w:p>
      <w:pPr>
        <w:spacing w:after="0"/>
        <w:ind w:left="0"/>
        <w:jc w:val="both"/>
      </w:pPr>
      <w:r>
        <w:rPr>
          <w:rFonts w:ascii="Times New Roman"/>
          <w:b w:val="false"/>
          <w:i w:val="false"/>
          <w:color w:val="000000"/>
          <w:sz w:val="28"/>
        </w:rPr>
        <w:t xml:space="preserve">
      3) осуществляет мониторинг реализации мероприятий Программы, выносит результаты мониторинга для обсуждения Акимуг. Семей, ответственного за реализацию государственной политики в области управления коммунальными отходами; </w:t>
      </w:r>
    </w:p>
    <w:bookmarkEnd w:id="849"/>
    <w:bookmarkStart w:name="z878" w:id="850"/>
    <w:p>
      <w:pPr>
        <w:spacing w:after="0"/>
        <w:ind w:left="0"/>
        <w:jc w:val="both"/>
      </w:pPr>
      <w:r>
        <w:rPr>
          <w:rFonts w:ascii="Times New Roman"/>
          <w:b w:val="false"/>
          <w:i w:val="false"/>
          <w:color w:val="000000"/>
          <w:sz w:val="28"/>
        </w:rPr>
        <w:t xml:space="preserve">
      4) осуществляет корректировку мероприятий, целевых показателей, затрат на реализацию мероприятий Программы, в том числе на основании поступивших предложений с обоснованием необходимости внесения соответствующих изменений в Программу; </w:t>
      </w:r>
    </w:p>
    <w:bookmarkEnd w:id="850"/>
    <w:bookmarkStart w:name="z879" w:id="851"/>
    <w:p>
      <w:pPr>
        <w:spacing w:after="0"/>
        <w:ind w:left="0"/>
        <w:jc w:val="both"/>
      </w:pPr>
      <w:r>
        <w:rPr>
          <w:rFonts w:ascii="Times New Roman"/>
          <w:b w:val="false"/>
          <w:i w:val="false"/>
          <w:color w:val="000000"/>
          <w:sz w:val="28"/>
        </w:rPr>
        <w:t xml:space="preserve">
      5) участвует в проверках хода реализации мероприятий Программы; </w:t>
      </w:r>
    </w:p>
    <w:bookmarkEnd w:id="851"/>
    <w:bookmarkStart w:name="z880" w:id="852"/>
    <w:p>
      <w:pPr>
        <w:spacing w:after="0"/>
        <w:ind w:left="0"/>
        <w:jc w:val="both"/>
      </w:pPr>
      <w:r>
        <w:rPr>
          <w:rFonts w:ascii="Times New Roman"/>
          <w:b w:val="false"/>
          <w:i w:val="false"/>
          <w:color w:val="000000"/>
          <w:sz w:val="28"/>
        </w:rPr>
        <w:t>
      6) размещает Программу, а также информацию о ходе реализации мероприятий Программы на официальном сайте акимата г. Семей.</w:t>
      </w:r>
    </w:p>
    <w:bookmarkEnd w:id="852"/>
    <w:bookmarkStart w:name="z881" w:id="853"/>
    <w:p>
      <w:pPr>
        <w:spacing w:after="0"/>
        <w:ind w:left="0"/>
        <w:jc w:val="both"/>
      </w:pPr>
      <w:r>
        <w:rPr>
          <w:rFonts w:ascii="Times New Roman"/>
          <w:b w:val="false"/>
          <w:i w:val="false"/>
          <w:color w:val="000000"/>
          <w:sz w:val="28"/>
        </w:rPr>
        <w:t>
      План мероприятий по реализации Программы по управлению коммунальными отходами г. Семей на 2024-2028 гг.</w:t>
      </w:r>
    </w:p>
    <w:bookmarkEnd w:id="8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 w:id="854"/>
          <w:p>
            <w:pPr>
              <w:spacing w:after="20"/>
              <w:ind w:left="20"/>
              <w:jc w:val="both"/>
            </w:pPr>
            <w:r>
              <w:rPr>
                <w:rFonts w:ascii="Times New Roman"/>
                <w:b w:val="false"/>
                <w:i w:val="false"/>
                <w:color w:val="000000"/>
                <w:sz w:val="20"/>
              </w:rPr>
              <w:t>
Наименование</w:t>
            </w:r>
          </w:p>
          <w:bookmarkEnd w:id="854"/>
          <w:p>
            <w:pPr>
              <w:spacing w:after="20"/>
              <w:ind w:left="20"/>
              <w:jc w:val="both"/>
            </w:pPr>
            <w:r>
              <w:rPr>
                <w:rFonts w:ascii="Times New Roman"/>
                <w:b w:val="false"/>
                <w:i w:val="false"/>
                <w:color w:val="000000"/>
                <w:sz w:val="20"/>
              </w:rPr>
              <w:t>
мероприятия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 w:id="855"/>
          <w:p>
            <w:pPr>
              <w:spacing w:after="20"/>
              <w:ind w:left="20"/>
              <w:jc w:val="both"/>
            </w:pPr>
            <w:r>
              <w:rPr>
                <w:rFonts w:ascii="Times New Roman"/>
                <w:b w:val="false"/>
                <w:i w:val="false"/>
                <w:color w:val="000000"/>
                <w:sz w:val="20"/>
              </w:rPr>
              <w:t>
Форма</w:t>
            </w:r>
          </w:p>
          <w:bookmarkEnd w:id="855"/>
          <w:p>
            <w:pPr>
              <w:spacing w:after="20"/>
              <w:ind w:left="20"/>
              <w:jc w:val="both"/>
            </w:pPr>
            <w:r>
              <w:rPr>
                <w:rFonts w:ascii="Times New Roman"/>
                <w:b w:val="false"/>
                <w:i w:val="false"/>
                <w:color w:val="000000"/>
                <w:sz w:val="20"/>
              </w:rPr>
              <w:t>
завершения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исполнения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856"/>
          <w:p>
            <w:pPr>
              <w:spacing w:after="20"/>
              <w:ind w:left="20"/>
              <w:jc w:val="both"/>
            </w:pPr>
            <w:r>
              <w:rPr>
                <w:rFonts w:ascii="Times New Roman"/>
                <w:b w:val="false"/>
                <w:i w:val="false"/>
                <w:color w:val="000000"/>
                <w:sz w:val="20"/>
              </w:rPr>
              <w:t>
Ответственные</w:t>
            </w:r>
          </w:p>
          <w:bookmarkEnd w:id="856"/>
          <w:p>
            <w:pPr>
              <w:spacing w:after="20"/>
              <w:ind w:left="20"/>
              <w:jc w:val="both"/>
            </w:pPr>
            <w:r>
              <w:rPr>
                <w:rFonts w:ascii="Times New Roman"/>
                <w:b w:val="false"/>
                <w:i w:val="false"/>
                <w:color w:val="000000"/>
                <w:sz w:val="20"/>
              </w:rPr>
              <w:t>
за исполнение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затраты, тенге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финан-сирования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1. Улучшение организационно-административного управления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утверждение тарифа на сбор транспортировку, переработку и захоронение ТБО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маслихата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города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Пересмотр норм образования и накопления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маслихата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города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конкурса (тендера) по определению участников рынка, осуществляющих сбор и транспортировку ТБО и заключение долгосрочных контрактов МИО с победителями тендеров (мин.10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конкурса, заключенные договора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города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договора публичной оферты с населением на сайте специализированной организации и на сайте акимата города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 размещен на сайте акимата и МВО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города, ЖКХ, МВО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утверждение графика вывоза ТБО по участкам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утвержден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города, ЖКХ,МВО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доступа к сведениям о регистрации населения для МВО без передачи персональных данных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857"/>
          <w:p>
            <w:pPr>
              <w:spacing w:after="20"/>
              <w:ind w:left="20"/>
              <w:jc w:val="both"/>
            </w:pPr>
            <w:r>
              <w:rPr>
                <w:rFonts w:ascii="Times New Roman"/>
                <w:b w:val="false"/>
                <w:i w:val="false"/>
                <w:color w:val="000000"/>
                <w:sz w:val="20"/>
              </w:rPr>
              <w:t>
Отдел информационных технологий и мониторинга государственных услуг, аппарат Акима г. Семей,МВО</w:t>
            </w:r>
          </w:p>
          <w:bookmarkEnd w:id="857"/>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конкурса (тендера) на транспортировку КГО и строительных отходов от организованных мест до мест их переработки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конкурса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города, ЖКХ, организация по итогам конкурса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Оказание административного содействия предприятиям (МСБ) в организации пунктов приема вторичного сырья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Встречи, выделение земельных участков, согласование документов и пр.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города, ЖКХ, УПР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Внесение изменений и дополнений в Правила благоустройства территорий городов и населенных пунктов области Абай с целью установления требований по раздельному сбору ТБО и передаче пищевых отходов специализированным организациям от юридических и физических лиц</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Обновленные Правила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города, ЖКХ, УПР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2. Модернизация инфраструктуры по управлению коммунальными отходами для развития раздельного сбора, восстановления и обеспечения безопасного захоронения коммунальных отходов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Приведение в соответствие санитарным нормам действующие контейнерныеплощадкии организация новых контейнерных площадок в г. Семей (500 ед.)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Акт-приема передачи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города, ЖКХ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млн. тенге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Закуп и установка контейнеров для "сухой"и "мокрой" фракции ТБО на всех контейнерных площадках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Акт-приема передачи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города, ЖКХ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млн. тенге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специальных мест для сбора КГО и строительных отходов от населения в г.а. Семей.Разработать проект по строительству специальных мест в зависимости от количества.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Акт-приема передачи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города, ЖКХ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будетрассчитанапри разработке проекта по организации специальных мест в зависимости от количества.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сети пунктов приема вторичных ресурсов (макулатура, ПЭТ) совместно с МСБ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Акт-приема передач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Субъекты по сбору вторичного сырья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Частные инвестиции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производственной мощности существующих объектов по переработке ПЭТ бутылок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Субъекты по сбору переработке ПЭТ 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Частные инвестиции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Закуп спецтехники для транспортировки "сухой" фракции ТБО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Акт-приема передач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города, ЖКХ, МВО</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Планируемый общий бюджет по проекту 6-8 млрд. тенге</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 w:id="858"/>
          <w:p>
            <w:pPr>
              <w:spacing w:after="20"/>
              <w:ind w:left="20"/>
              <w:jc w:val="both"/>
            </w:pPr>
            <w:r>
              <w:rPr>
                <w:rFonts w:ascii="Times New Roman"/>
                <w:b w:val="false"/>
                <w:i w:val="false"/>
                <w:color w:val="000000"/>
                <w:sz w:val="20"/>
              </w:rPr>
              <w:t>
 </w:t>
            </w:r>
          </w:p>
          <w:bookmarkEnd w:id="858"/>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В рамках проекта по созданию инфраструктуры по управлению отходами (специализи-рованный транспорт, контейнеры, оборудование для переработки) для г. Семей через Фонд развития промышленности</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Закуп спецтехники для транспортировки "мокрой" фракции (пищевых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Акт-приема передач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города, ЖКХ, МВО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Закуп спецтехники для транспортировки золошлаковых отходов с частного сектора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Акт-приема передачи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города, ЖКХ, МВО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Закуп спецтехник для транспортировки медицинских, ветеринарных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Акт-приема передачи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города, ЖКХ, МВО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и запуск автоматизированной сортировочной линии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Акт-приема передачи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города, ЖКХ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2 192,4 млн. тенге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 областной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нового полигона ТБО в г. Семей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Акт-ввода в эксплуатацию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 Семей, ЖКХ г. Семей, УПР области Абай, оператор полигона ТБО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3 830,0 млн. тенге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859"/>
          <w:p>
            <w:pPr>
              <w:spacing w:after="20"/>
              <w:ind w:left="20"/>
              <w:jc w:val="both"/>
            </w:pPr>
            <w:r>
              <w:rPr>
                <w:rFonts w:ascii="Times New Roman"/>
                <w:b w:val="false"/>
                <w:i w:val="false"/>
                <w:color w:val="000000"/>
                <w:sz w:val="20"/>
              </w:rPr>
              <w:t>
Республиканский бюджет, областной бюджет</w:t>
            </w:r>
          </w:p>
          <w:bookmarkEnd w:id="859"/>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линии и закуп оборудования для переработки пищевых (органических) отходов для производства гумуса на новом полигоне ТБО г. Семей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Акт-приема передачи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города, ЖКХ, Инициатор проекта (МВО, оператор полигона)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Планируемый общий бюджет по проекту 6-8 млрд. тенге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рамках проекта по модернизации инфраструктуры по управлению отходами г. Семей через АО "Фонд развития промышленности", общий бюджет по проекту 6-8 млрд. тенге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участка и закуп оборудования (дробилки) для переработки КГО и строительных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Акт-ввода в эксплуатацию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города, ЖКХ, Инициатор проекта (МВО, оператор полигона)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Планируемый общий бюджет по проекту 6-8 млрд. тенге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"Фонд развития промышленности", общий бюджет по проекту 6-8 млрд. тенге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участка, закуп и установка инсинератора для опасных отходов на новом полигоне ТБО г. Семей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Акт-приема передачи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города, ЖКХ, Инициатор проекта (МВО, оператор полигона)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Планируемый общий бюджет по проекту 6-8 млрд. тенге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рамках проекта по модернизации инфраструктуры по управлению отходами г. Семей через АО "Фонд развития промышленности"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участка для золошлаковых отходов на новом полигоне ТБО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Акт-ввода в эксплуатацию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города, ЖКХ, Инициатор проекта (МВО, оператор полигона)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Планируемый общий бюджет по проекту 6-8 млрд. тенге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рамках проекта по модернизации инфраструктуры по управлению отходами г. Семей через АО "Фонд развития промышленности"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завода по производству RDF (Refuse-derivedfuel) топливо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Акт-ввода в эксплуатацию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города, ЖКХ, Инициатор проекта (МВО, оператор полигона)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Планируемый общий бюджет по проекту 6-8 млрд. тенге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рамках проекта по модернизации инфраструктуры по управлению отходами г. Семей через АО "Фонд развития промышленности"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экологического разрешения (лимиты захоронения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Экологическое разрешение на воздействие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полигона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Эксплуата-ционные и организа-ционные расходы оператора полигона</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860"/>
          <w:p>
            <w:pPr>
              <w:spacing w:after="20"/>
              <w:ind w:left="20"/>
              <w:jc w:val="both"/>
            </w:pPr>
            <w:r>
              <w:rPr>
                <w:rFonts w:ascii="Times New Roman"/>
                <w:b w:val="false"/>
                <w:i w:val="false"/>
                <w:color w:val="000000"/>
                <w:sz w:val="20"/>
              </w:rPr>
              <w:t>
 </w:t>
            </w:r>
          </w:p>
          <w:bookmarkEnd w:id="860"/>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Оператор</w:t>
            </w:r>
          </w:p>
          <w:p>
            <w:pPr>
              <w:spacing w:after="20"/>
              <w:ind w:left="20"/>
              <w:jc w:val="both"/>
            </w:pPr>
            <w:r>
              <w:rPr>
                <w:rFonts w:ascii="Times New Roman"/>
                <w:b w:val="false"/>
                <w:i w:val="false"/>
                <w:color w:val="000000"/>
                <w:sz w:val="20"/>
              </w:rPr>
              <w:t>
</w:t>
            </w:r>
            <w:r>
              <w:rPr>
                <w:rFonts w:ascii="Times New Roman"/>
                <w:b w:val="false"/>
                <w:i w:val="false"/>
                <w:color w:val="000000"/>
                <w:sz w:val="20"/>
              </w:rPr>
              <w:t>Полигона</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унифицированной процедуры приема отходов на основе их классификации.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приема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полигона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выбросов свалочного газа и фильтрата полигона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мониторинга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полигона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ликвидационного фонда для его закрытия, рекультивации земель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ликвидационного фонда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полигона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Рекультивация и восстановление земель старого полигона ТБО г. Семей. Разработка проекта рекультивации.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Акт-приема передач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закрытия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полигона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будет рассчитана при разработке проекта рекультивации территории полигона ТБО.</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861"/>
          <w:p>
            <w:pPr>
              <w:spacing w:after="20"/>
              <w:ind w:left="20"/>
              <w:jc w:val="both"/>
            </w:pPr>
            <w:r>
              <w:rPr>
                <w:rFonts w:ascii="Times New Roman"/>
                <w:b w:val="false"/>
                <w:i w:val="false"/>
                <w:color w:val="000000"/>
                <w:sz w:val="20"/>
              </w:rPr>
              <w:t>
Оператор</w:t>
            </w:r>
          </w:p>
          <w:bookmarkEnd w:id="861"/>
          <w:p>
            <w:pPr>
              <w:spacing w:after="20"/>
              <w:ind w:left="20"/>
              <w:jc w:val="both"/>
            </w:pPr>
            <w:r>
              <w:rPr>
                <w:rFonts w:ascii="Times New Roman"/>
                <w:b w:val="false"/>
                <w:i w:val="false"/>
                <w:color w:val="000000"/>
                <w:sz w:val="20"/>
              </w:rPr>
              <w:t>
полигона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несанкционированных свалок отходов, выявленных при дистанционном космическом мониторинге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Акт-приема передачи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города, ЖКХ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млн. тенге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Определения мест постоянного образования несанкционированных свалок. Установление наблюдения. Выявление транспортных средств, занимающихся вывозом отходов. Принятие мер по наложению административного правонарушения.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города, ЖКХ, УПР, МВО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3.Повышение уровня осведомленности и заинтересованности населения г. Семей по управлению отходами, в том числе по раздельному сбору отходов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конкурса на получение государственного социального заказа среди НПО по повышению осведомленности населения в области экологически безопасного обращения с коммунальными отходами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 о государственном социальном заказе с НПО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862"/>
          <w:p>
            <w:pPr>
              <w:spacing w:after="20"/>
              <w:ind w:left="20"/>
              <w:jc w:val="both"/>
            </w:pPr>
            <w:r>
              <w:rPr>
                <w:rFonts w:ascii="Times New Roman"/>
                <w:b w:val="false"/>
                <w:i w:val="false"/>
                <w:color w:val="000000"/>
                <w:sz w:val="20"/>
              </w:rPr>
              <w:t>
2025-2026</w:t>
            </w:r>
          </w:p>
          <w:bookmarkEnd w:id="862"/>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2027-2028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города, Отдел внутренней политики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 w:id="863"/>
          <w:p>
            <w:pPr>
              <w:spacing w:after="20"/>
              <w:ind w:left="20"/>
              <w:jc w:val="both"/>
            </w:pPr>
            <w:r>
              <w:rPr>
                <w:rFonts w:ascii="Times New Roman"/>
                <w:b w:val="false"/>
                <w:i w:val="false"/>
                <w:color w:val="000000"/>
                <w:sz w:val="20"/>
              </w:rPr>
              <w:t>
10 000 000</w:t>
            </w:r>
          </w:p>
          <w:bookmarkEnd w:id="863"/>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Информационные кампании, разработка информационных материалов, проведение субботников, создание волонтерских клубов среди школьников, публикации в местных СМИ, создание видеороликов, проведение встреч с населением для повышения осведомленности населения в области экологически безопасного обращения с коммунальными отходами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выполненных работ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 w:id="864"/>
          <w:p>
            <w:pPr>
              <w:spacing w:after="20"/>
              <w:ind w:left="20"/>
              <w:jc w:val="both"/>
            </w:pPr>
            <w:r>
              <w:rPr>
                <w:rFonts w:ascii="Times New Roman"/>
                <w:b w:val="false"/>
                <w:i w:val="false"/>
                <w:color w:val="000000"/>
                <w:sz w:val="20"/>
              </w:rPr>
              <w:t>
2025-2026</w:t>
            </w:r>
          </w:p>
          <w:bookmarkEnd w:id="864"/>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2027-2028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865"/>
          <w:p>
            <w:pPr>
              <w:spacing w:after="20"/>
              <w:ind w:left="20"/>
              <w:jc w:val="both"/>
            </w:pPr>
            <w:r>
              <w:rPr>
                <w:rFonts w:ascii="Times New Roman"/>
                <w:b w:val="false"/>
                <w:i w:val="false"/>
                <w:color w:val="000000"/>
                <w:sz w:val="20"/>
              </w:rPr>
              <w:t>
НПО,</w:t>
            </w:r>
          </w:p>
          <w:bookmarkEnd w:id="865"/>
          <w:p>
            <w:pPr>
              <w:spacing w:after="20"/>
              <w:ind w:left="20"/>
              <w:jc w:val="both"/>
            </w:pPr>
            <w:r>
              <w:rPr>
                <w:rFonts w:ascii="Times New Roman"/>
                <w:b w:val="false"/>
                <w:i w:val="false"/>
                <w:color w:val="000000"/>
                <w:sz w:val="20"/>
              </w:rPr>
              <w:t>
Акимат города, Отдел внутренней политики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рамках государственного социального заказа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акций, конкурсов, массового сбора макулатуры среди учебных заведений, прием специализированными предприятиями одежды, вещей, бытовой техники, батареек от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 1 раз в квартал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866"/>
          <w:p>
            <w:pPr>
              <w:spacing w:after="20"/>
              <w:ind w:left="20"/>
              <w:jc w:val="both"/>
            </w:pPr>
            <w:r>
              <w:rPr>
                <w:rFonts w:ascii="Times New Roman"/>
                <w:b w:val="false"/>
                <w:i w:val="false"/>
                <w:color w:val="000000"/>
                <w:sz w:val="20"/>
              </w:rPr>
              <w:t>
НПО,</w:t>
            </w:r>
          </w:p>
          <w:bookmarkEnd w:id="866"/>
          <w:p>
            <w:pPr>
              <w:spacing w:after="20"/>
              <w:ind w:left="20"/>
              <w:jc w:val="both"/>
            </w:pPr>
            <w:r>
              <w:rPr>
                <w:rFonts w:ascii="Times New Roman"/>
                <w:b w:val="false"/>
                <w:i w:val="false"/>
                <w:color w:val="000000"/>
                <w:sz w:val="20"/>
              </w:rPr>
              <w:t>
Акимат города, Отдел внутренней политики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рамках государственного социального заказа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Профилактическая работа с госучреждениями и юридическими лицами по раздельному сбору ТБО и передаче опасных составляющих коммунальных отходов специализированным организациям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города, ЖКХ, УПР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Не требуется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утвержденной Программы на Интернет-ресурсе сайта акимата города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ПУО на сайте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города, ЖКХ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и отчет по реализации Программы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по результатам мониторинга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раза в год, до 15 июля текущего года; годовой- до 30 января следующего года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города, ЖКХ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bl>
    <w:bookmarkStart w:name="z896" w:id="867"/>
    <w:p>
      <w:pPr>
        <w:spacing w:after="0"/>
        <w:ind w:left="0"/>
        <w:jc w:val="both"/>
      </w:pPr>
      <w:r>
        <w:rPr>
          <w:rFonts w:ascii="Times New Roman"/>
          <w:b w:val="false"/>
          <w:i w:val="false"/>
          <w:color w:val="000000"/>
          <w:sz w:val="28"/>
        </w:rPr>
        <w:t>
      *Необходимые затраты и суммы расходов по источникам финансирования будут корректироваться с учетом утверждения и уточнений республиканского и местного бюджетов на соответствующий финансовый год в соответствии с законодательством Республики Казахстан</w:t>
      </w:r>
    </w:p>
    <w:bookmarkEnd w:id="8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bl>
    <w:bookmarkStart w:name="z898" w:id="868"/>
    <w:p>
      <w:pPr>
        <w:spacing w:after="0"/>
        <w:ind w:left="0"/>
        <w:jc w:val="left"/>
      </w:pPr>
      <w:r>
        <w:rPr>
          <w:rFonts w:ascii="Times New Roman"/>
          <w:b/>
          <w:i w:val="false"/>
          <w:color w:val="000000"/>
        </w:rPr>
        <w:t xml:space="preserve"> Оценка состояния некоторых контейнерных площадок и контейнеров для ТБО г. Семей</w:t>
      </w:r>
    </w:p>
    <w:bookmarkEnd w:id="8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 w:id="869"/>
          <w:p>
            <w:pPr>
              <w:spacing w:after="20"/>
              <w:ind w:left="20"/>
              <w:jc w:val="both"/>
            </w:pPr>
          </w:p>
          <w:bookmarkEnd w:id="869"/>
          <w:p>
            <w:pPr>
              <w:spacing w:after="20"/>
              <w:ind w:left="2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041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 w:id="870"/>
          <w:p>
            <w:pPr>
              <w:spacing w:after="20"/>
              <w:ind w:left="20"/>
              <w:jc w:val="both"/>
            </w:pPr>
            <w:r>
              <w:rPr>
                <w:rFonts w:ascii="Times New Roman"/>
                <w:b w:val="false"/>
                <w:i w:val="false"/>
                <w:color w:val="000000"/>
                <w:sz w:val="20"/>
              </w:rPr>
              <w:t xml:space="preserve">
Контейнерная площадка имеет ограждение и твердое покрытие. </w:t>
            </w:r>
          </w:p>
          <w:bookmarkEnd w:id="870"/>
          <w:p>
            <w:pPr>
              <w:spacing w:after="20"/>
              <w:ind w:left="20"/>
              <w:jc w:val="both"/>
            </w:pPr>
            <w:r>
              <w:rPr>
                <w:rFonts w:ascii="Times New Roman"/>
                <w:b w:val="false"/>
                <w:i w:val="false"/>
                <w:color w:val="000000"/>
                <w:sz w:val="20"/>
              </w:rPr>
              <w:t>
</w:t>
            </w:r>
            <w:r>
              <w:rPr>
                <w:rFonts w:ascii="Times New Roman"/>
                <w:b w:val="false"/>
                <w:i w:val="false"/>
                <w:color w:val="000000"/>
                <w:sz w:val="20"/>
              </w:rPr>
              <w:t>На контейнерной площадке используются металлические (0,75м3) контейнеры.</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раздельного сбора на контейнерной площадке имеются контейнеры/сетки для вторичного сырья.</w:t>
            </w:r>
          </w:p>
          <w:p>
            <w:pPr>
              <w:spacing w:after="20"/>
              <w:ind w:left="20"/>
              <w:jc w:val="both"/>
            </w:pPr>
            <w:r>
              <w:rPr>
                <w:rFonts w:ascii="Times New Roman"/>
                <w:b w:val="false"/>
                <w:i w:val="false"/>
                <w:color w:val="000000"/>
                <w:sz w:val="20"/>
              </w:rPr>
              <w:t>
</w:t>
            </w:r>
            <w:r>
              <w:rPr>
                <w:rFonts w:ascii="Times New Roman"/>
                <w:b w:val="false"/>
                <w:i w:val="false"/>
                <w:color w:val="000000"/>
                <w:sz w:val="20"/>
              </w:rPr>
              <w:t>Сетки используются по назначению, население сортирует отходы.</w:t>
            </w:r>
          </w:p>
          <w:p>
            <w:pPr>
              <w:spacing w:after="20"/>
              <w:ind w:left="20"/>
              <w:jc w:val="both"/>
            </w:pPr>
            <w:r>
              <w:rPr>
                <w:rFonts w:ascii="Times New Roman"/>
                <w:b w:val="false"/>
                <w:i w:val="false"/>
                <w:color w:val="000000"/>
                <w:sz w:val="20"/>
              </w:rPr>
              <w:t>
</w:t>
            </w:r>
            <w:r>
              <w:rPr>
                <w:rFonts w:ascii="Times New Roman"/>
                <w:b w:val="false"/>
                <w:i w:val="false"/>
                <w:color w:val="000000"/>
                <w:sz w:val="20"/>
              </w:rPr>
              <w:t>В г. Семей на сегодняшний день имеется 560 контейнерных площадок. Количество конвейерных площадок недостаточны для г. Семей.</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Рекомендации: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Необходимо организовать дополнительно 500 контейнерных площадок в городе Семей.</w:t>
            </w:r>
          </w:p>
          <w:p>
            <w:pPr>
              <w:spacing w:after="20"/>
              <w:ind w:left="20"/>
              <w:jc w:val="both"/>
            </w:pPr>
            <w:r>
              <w:rPr>
                <w:rFonts w:ascii="Times New Roman"/>
                <w:b w:val="false"/>
                <w:i w:val="false"/>
                <w:color w:val="000000"/>
                <w:sz w:val="20"/>
              </w:rPr>
              <w:t>
</w:t>
            </w:r>
            <w:r>
              <w:rPr>
                <w:rFonts w:ascii="Times New Roman"/>
                <w:b w:val="false"/>
                <w:i w:val="false"/>
                <w:color w:val="000000"/>
                <w:sz w:val="20"/>
              </w:rPr>
              <w:t>Организовать специальные контейнеры для сбора опасных ртутьсодержащих отходов.</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 w:id="871"/>
          <w:p>
            <w:pPr>
              <w:spacing w:after="20"/>
              <w:ind w:left="20"/>
              <w:jc w:val="both"/>
            </w:pPr>
          </w:p>
          <w:bookmarkEnd w:id="871"/>
          <w:p>
            <w:pPr>
              <w:spacing w:after="20"/>
              <w:ind w:left="2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041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872"/>
          <w:p>
            <w:pPr>
              <w:spacing w:after="20"/>
              <w:ind w:left="20"/>
              <w:jc w:val="both"/>
            </w:pPr>
            <w:r>
              <w:rPr>
                <w:rFonts w:ascii="Times New Roman"/>
                <w:b w:val="false"/>
                <w:i w:val="false"/>
                <w:color w:val="000000"/>
                <w:sz w:val="20"/>
              </w:rPr>
              <w:t xml:space="preserve">
Контейнерная площадка имеет ограждение и твердое покрытие. </w:t>
            </w:r>
          </w:p>
          <w:bookmarkEnd w:id="872"/>
          <w:p>
            <w:pPr>
              <w:spacing w:after="20"/>
              <w:ind w:left="20"/>
              <w:jc w:val="both"/>
            </w:pPr>
            <w:r>
              <w:rPr>
                <w:rFonts w:ascii="Times New Roman"/>
                <w:b w:val="false"/>
                <w:i w:val="false"/>
                <w:color w:val="000000"/>
                <w:sz w:val="20"/>
              </w:rPr>
              <w:t>
</w:t>
            </w:r>
            <w:r>
              <w:rPr>
                <w:rFonts w:ascii="Times New Roman"/>
                <w:b w:val="false"/>
                <w:i w:val="false"/>
                <w:color w:val="000000"/>
                <w:sz w:val="20"/>
              </w:rPr>
              <w:t>На контейнерной площадке используются металлические (0,75м3) контейнеры.</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раздельного сбора вторичного сырья на контейнерной площадке отсутствуют контейнеры/сетки.</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Рекомендации:</w:t>
            </w:r>
          </w:p>
          <w:p>
            <w:pPr>
              <w:spacing w:after="20"/>
              <w:ind w:left="20"/>
              <w:jc w:val="both"/>
            </w:pPr>
            <w:r>
              <w:rPr>
                <w:rFonts w:ascii="Times New Roman"/>
                <w:b w:val="false"/>
                <w:i w:val="false"/>
                <w:color w:val="000000"/>
                <w:sz w:val="20"/>
              </w:rPr>
              <w:t>
Дооснастить контейнерные площадки достаточным количеством контейнеров для раздельного сбора.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873"/>
          <w:p>
            <w:pPr>
              <w:spacing w:after="20"/>
              <w:ind w:left="20"/>
              <w:jc w:val="both"/>
            </w:pPr>
          </w:p>
          <w:bookmarkEnd w:id="873"/>
          <w:p>
            <w:pPr>
              <w:spacing w:after="20"/>
              <w:ind w:left="2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041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874"/>
          <w:p>
            <w:pPr>
              <w:spacing w:after="20"/>
              <w:ind w:left="20"/>
              <w:jc w:val="both"/>
            </w:pPr>
            <w:r>
              <w:rPr>
                <w:rFonts w:ascii="Times New Roman"/>
                <w:b w:val="false"/>
                <w:i w:val="false"/>
                <w:color w:val="000000"/>
                <w:sz w:val="20"/>
              </w:rPr>
              <w:t>
Контейнерная площадка имеет твердое покрытие.</w:t>
            </w:r>
          </w:p>
          <w:bookmarkEnd w:id="874"/>
          <w:p>
            <w:pPr>
              <w:spacing w:after="20"/>
              <w:ind w:left="20"/>
              <w:jc w:val="both"/>
            </w:pPr>
            <w:r>
              <w:rPr>
                <w:rFonts w:ascii="Times New Roman"/>
                <w:b w:val="false"/>
                <w:i w:val="false"/>
                <w:color w:val="000000"/>
                <w:sz w:val="20"/>
              </w:rPr>
              <w:t>
</w:t>
            </w:r>
            <w:r>
              <w:rPr>
                <w:rFonts w:ascii="Times New Roman"/>
                <w:b w:val="false"/>
                <w:i w:val="false"/>
                <w:color w:val="000000"/>
                <w:sz w:val="20"/>
              </w:rPr>
              <w:t>На контейнерной площадке отсутствует ограждение и контейнеры/сетки для вторичного сырья.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Рекомендации: контейнерные площадки г. Семей должны быть приведены в соответствие установленным санитарным правилам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w:t>
            </w:r>
          </w:p>
          <w:p>
            <w:pPr>
              <w:spacing w:after="20"/>
              <w:ind w:left="20"/>
              <w:jc w:val="both"/>
            </w:pPr>
            <w:r>
              <w:rPr>
                <w:rFonts w:ascii="Times New Roman"/>
                <w:b w:val="false"/>
                <w:i w:val="false"/>
                <w:color w:val="000000"/>
                <w:sz w:val="20"/>
              </w:rPr>
              <w:t>
</w:t>
            </w:r>
            <w:r>
              <w:rPr>
                <w:rFonts w:ascii="Times New Roman"/>
                <w:b w:val="false"/>
                <w:i w:val="false"/>
                <w:color w:val="000000"/>
                <w:sz w:val="20"/>
              </w:rPr>
              <w:t>- по периметру, с трех сторон площадка ограждается сплошным материалом, устойчивым к резким климатическим изменениям и коррозии;</w:t>
            </w:r>
          </w:p>
          <w:p>
            <w:pPr>
              <w:spacing w:after="20"/>
              <w:ind w:left="20"/>
              <w:jc w:val="both"/>
            </w:pPr>
            <w:r>
              <w:rPr>
                <w:rFonts w:ascii="Times New Roman"/>
                <w:b w:val="false"/>
                <w:i w:val="false"/>
                <w:color w:val="000000"/>
                <w:sz w:val="20"/>
              </w:rPr>
              <w:t>
</w:t>
            </w:r>
            <w:r>
              <w:rPr>
                <w:rFonts w:ascii="Times New Roman"/>
                <w:b w:val="false"/>
                <w:i w:val="false"/>
                <w:color w:val="000000"/>
                <w:sz w:val="20"/>
              </w:rPr>
              <w:t>- четвертая сторона площадки служит для обслуживания контейнеров, складирования отходов со свободным доступом для управляющей, обслуживающей организации и населения, иметь подъездные пути для транспорта;</w:t>
            </w:r>
          </w:p>
          <w:p>
            <w:pPr>
              <w:spacing w:after="20"/>
              <w:ind w:left="20"/>
              <w:jc w:val="both"/>
            </w:pPr>
            <w:r>
              <w:rPr>
                <w:rFonts w:ascii="Times New Roman"/>
                <w:b w:val="false"/>
                <w:i w:val="false"/>
                <w:color w:val="000000"/>
                <w:sz w:val="20"/>
              </w:rPr>
              <w:t>
-крыша, изготавливается из сплошного материала, устойчивого к резким климатическим изменениям и коррозии.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 w:id="875"/>
          <w:p>
            <w:pPr>
              <w:spacing w:after="20"/>
              <w:ind w:left="20"/>
              <w:jc w:val="both"/>
            </w:pPr>
          </w:p>
          <w:bookmarkEnd w:id="875"/>
          <w:p>
            <w:pPr>
              <w:spacing w:after="20"/>
              <w:ind w:left="2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041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 w:id="876"/>
          <w:p>
            <w:pPr>
              <w:spacing w:after="20"/>
              <w:ind w:left="20"/>
              <w:jc w:val="both"/>
            </w:pPr>
            <w:r>
              <w:rPr>
                <w:rFonts w:ascii="Times New Roman"/>
                <w:b w:val="false"/>
                <w:i w:val="false"/>
                <w:color w:val="000000"/>
                <w:sz w:val="20"/>
              </w:rPr>
              <w:t>
Население отдельно собирает отходы бумаги и картона на контейнерной площадке. На контейнерной площадке отсутствуют контейнеры для вторичного сырья.</w:t>
            </w:r>
          </w:p>
          <w:bookmarkEnd w:id="876"/>
          <w:p>
            <w:pPr>
              <w:spacing w:after="20"/>
              <w:ind w:left="20"/>
              <w:jc w:val="both"/>
            </w:pPr>
            <w:r>
              <w:rPr>
                <w:rFonts w:ascii="Times New Roman"/>
                <w:b w:val="false"/>
                <w:i w:val="false"/>
                <w:color w:val="000000"/>
                <w:sz w:val="20"/>
              </w:rPr>
              <w:t>
</w:t>
            </w:r>
            <w:r>
              <w:rPr>
                <w:rFonts w:ascii="Times New Roman"/>
                <w:b w:val="false"/>
                <w:i w:val="false"/>
                <w:color w:val="000000"/>
                <w:sz w:val="20"/>
              </w:rPr>
              <w:t>Рекомендации:</w:t>
            </w:r>
          </w:p>
          <w:p>
            <w:pPr>
              <w:spacing w:after="20"/>
              <w:ind w:left="20"/>
              <w:jc w:val="both"/>
            </w:pPr>
            <w:r>
              <w:rPr>
                <w:rFonts w:ascii="Times New Roman"/>
                <w:b w:val="false"/>
                <w:i w:val="false"/>
                <w:color w:val="000000"/>
                <w:sz w:val="20"/>
              </w:rPr>
              <w:t>
Дооснастить контейнерные площадки достаточным количеством контейнеров для раздельного сбора.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877"/>
          <w:p>
            <w:pPr>
              <w:spacing w:after="20"/>
              <w:ind w:left="20"/>
              <w:jc w:val="both"/>
            </w:pPr>
          </w:p>
          <w:bookmarkEnd w:id="877"/>
          <w:p>
            <w:pPr>
              <w:spacing w:after="20"/>
              <w:ind w:left="2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041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 w:id="878"/>
          <w:p>
            <w:pPr>
              <w:spacing w:after="20"/>
              <w:ind w:left="20"/>
              <w:jc w:val="both"/>
            </w:pPr>
            <w:r>
              <w:rPr>
                <w:rFonts w:ascii="Times New Roman"/>
                <w:b w:val="false"/>
                <w:i w:val="false"/>
                <w:color w:val="000000"/>
                <w:sz w:val="20"/>
              </w:rPr>
              <w:t xml:space="preserve">
Крупногабаритные и строительные отходы накапливаются рядом с контейнерными площадками. Отсутствуют специально организованные места для сбора крупногабаритных и строительных отходов. </w:t>
            </w:r>
          </w:p>
          <w:bookmarkEnd w:id="878"/>
          <w:p>
            <w:pPr>
              <w:spacing w:after="20"/>
              <w:ind w:left="20"/>
              <w:jc w:val="both"/>
            </w:pPr>
            <w:r>
              <w:rPr>
                <w:rFonts w:ascii="Times New Roman"/>
                <w:b w:val="false"/>
                <w:i w:val="false"/>
                <w:color w:val="000000"/>
                <w:sz w:val="20"/>
              </w:rPr>
              <w:t>
</w:t>
            </w:r>
            <w:r>
              <w:rPr>
                <w:rFonts w:ascii="Times New Roman"/>
                <w:b w:val="false"/>
                <w:i w:val="false"/>
                <w:color w:val="000000"/>
                <w:sz w:val="20"/>
              </w:rPr>
              <w:t>Рекомендации: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Согласно </w:t>
            </w:r>
            <w:r>
              <w:rPr>
                <w:rFonts w:ascii="Times New Roman"/>
                <w:b w:val="false"/>
                <w:i w:val="false"/>
                <w:color w:val="000000"/>
                <w:sz w:val="20"/>
              </w:rPr>
              <w:t>пункту 19</w:t>
            </w:r>
            <w:r>
              <w:rPr>
                <w:rFonts w:ascii="Times New Roman"/>
                <w:b w:val="false"/>
                <w:i w:val="false"/>
                <w:color w:val="000000"/>
                <w:sz w:val="20"/>
              </w:rPr>
              <w:t xml:space="preserve"> Требовании к раздельному сбору отходов приказ и.о. МЭГПР от 2 декабря 2021 года № 482 МИО организуют место площадью не менее 12 м2 с покрытием и ограждением для строительных и крупногабаритных отходов, образующихся у физических лиц (жителей).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Физические и юридические лица, осуществляющие строительство или ремонт недвижимых объектов, согласно </w:t>
            </w:r>
            <w:r>
              <w:rPr>
                <w:rFonts w:ascii="Times New Roman"/>
                <w:b w:val="false"/>
                <w:i w:val="false"/>
                <w:color w:val="000000"/>
                <w:sz w:val="20"/>
              </w:rPr>
              <w:t>пункту 17</w:t>
            </w:r>
            <w:r>
              <w:rPr>
                <w:rFonts w:ascii="Times New Roman"/>
                <w:b w:val="false"/>
                <w:i w:val="false"/>
                <w:color w:val="000000"/>
                <w:sz w:val="20"/>
              </w:rPr>
              <w:t xml:space="preserve"> Требовании к раздельному сбору отходов приказ и.о. МЭГПР от 2 декабря 2021 года № 482 производят самостоятельный вывоз строительных и крупногабаритных отходов в специальные места, организованные местными исполнительными органами.</w:t>
            </w:r>
          </w:p>
          <w:p>
            <w:pPr>
              <w:spacing w:after="20"/>
              <w:ind w:left="20"/>
              <w:jc w:val="both"/>
            </w:pPr>
            <w:r>
              <w:rPr>
                <w:rFonts w:ascii="Times New Roman"/>
                <w:b w:val="false"/>
                <w:i w:val="false"/>
                <w:color w:val="000000"/>
                <w:sz w:val="20"/>
              </w:rPr>
              <w:t>
Акимату г. Семей необходимо определить специально организованные места для сбора КГО и строительных отходов от населения.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879"/>
          <w:p>
            <w:pPr>
              <w:spacing w:after="20"/>
              <w:ind w:left="20"/>
              <w:jc w:val="both"/>
            </w:pPr>
          </w:p>
          <w:bookmarkEnd w:id="879"/>
          <w:p>
            <w:pPr>
              <w:spacing w:after="20"/>
              <w:ind w:left="2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041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 w:id="880"/>
          <w:p>
            <w:pPr>
              <w:spacing w:after="20"/>
              <w:ind w:left="20"/>
              <w:jc w:val="both"/>
            </w:pPr>
            <w:r>
              <w:rPr>
                <w:rFonts w:ascii="Times New Roman"/>
                <w:b w:val="false"/>
                <w:i w:val="false"/>
                <w:color w:val="000000"/>
                <w:sz w:val="20"/>
              </w:rPr>
              <w:t>
Существующая сортировочная линия на полигоне ТБО. Мощность линии недостаточна для сортировки всех поступающих отходов.</w:t>
            </w:r>
          </w:p>
          <w:bookmarkEnd w:id="880"/>
          <w:p>
            <w:pPr>
              <w:spacing w:after="20"/>
              <w:ind w:left="20"/>
              <w:jc w:val="both"/>
            </w:pPr>
            <w:r>
              <w:rPr>
                <w:rFonts w:ascii="Times New Roman"/>
                <w:b w:val="false"/>
                <w:i w:val="false"/>
                <w:color w:val="000000"/>
                <w:sz w:val="20"/>
              </w:rPr>
              <w:t>
</w:t>
            </w:r>
            <w:r>
              <w:rPr>
                <w:rFonts w:ascii="Times New Roman"/>
                <w:b w:val="false"/>
                <w:i w:val="false"/>
                <w:color w:val="000000"/>
                <w:sz w:val="20"/>
              </w:rPr>
              <w:t>Рекомендации:</w:t>
            </w:r>
          </w:p>
          <w:p>
            <w:pPr>
              <w:spacing w:after="20"/>
              <w:ind w:left="20"/>
              <w:jc w:val="both"/>
            </w:pPr>
            <w:r>
              <w:rPr>
                <w:rFonts w:ascii="Times New Roman"/>
                <w:b w:val="false"/>
                <w:i w:val="false"/>
                <w:color w:val="000000"/>
                <w:sz w:val="20"/>
              </w:rPr>
              <w:t>
Построить ангар и запустить новую автоматизированную сортировочную линию.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881"/>
          <w:p>
            <w:pPr>
              <w:spacing w:after="20"/>
              <w:ind w:left="20"/>
              <w:jc w:val="both"/>
            </w:pPr>
          </w:p>
          <w:bookmarkEnd w:id="881"/>
          <w:p>
            <w:pPr>
              <w:spacing w:after="20"/>
              <w:ind w:left="2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041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 w:id="882"/>
          <w:p>
            <w:pPr>
              <w:spacing w:after="20"/>
              <w:ind w:left="20"/>
              <w:jc w:val="both"/>
            </w:pPr>
            <w:r>
              <w:rPr>
                <w:rFonts w:ascii="Times New Roman"/>
                <w:b w:val="false"/>
                <w:i w:val="false"/>
                <w:color w:val="000000"/>
                <w:sz w:val="20"/>
              </w:rPr>
              <w:t>
Объект по сбору и сортировке отходов бумаги и картона.</w:t>
            </w:r>
          </w:p>
          <w:bookmarkEnd w:id="882"/>
          <w:p>
            <w:pPr>
              <w:spacing w:after="20"/>
              <w:ind w:left="20"/>
              <w:jc w:val="both"/>
            </w:pPr>
            <w:r>
              <w:rPr>
                <w:rFonts w:ascii="Times New Roman"/>
                <w:b w:val="false"/>
                <w:i w:val="false"/>
                <w:color w:val="000000"/>
                <w:sz w:val="20"/>
              </w:rPr>
              <w:t>
</w:t>
            </w:r>
            <w:r>
              <w:rPr>
                <w:rFonts w:ascii="Times New Roman"/>
                <w:b w:val="false"/>
                <w:i w:val="false"/>
                <w:color w:val="000000"/>
                <w:sz w:val="20"/>
              </w:rPr>
              <w:t>Рекомендации:</w:t>
            </w:r>
          </w:p>
          <w:p>
            <w:pPr>
              <w:spacing w:after="20"/>
              <w:ind w:left="20"/>
              <w:jc w:val="both"/>
            </w:pPr>
            <w:r>
              <w:rPr>
                <w:rFonts w:ascii="Times New Roman"/>
                <w:b w:val="false"/>
                <w:i w:val="false"/>
                <w:color w:val="000000"/>
                <w:sz w:val="20"/>
              </w:rPr>
              <w:t>
Увеличение сети пунктов приема вторичных ресурсов (макулатура, ПЭТ) совместно с МСБ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883"/>
          <w:p>
            <w:pPr>
              <w:spacing w:after="20"/>
              <w:ind w:left="20"/>
              <w:jc w:val="both"/>
            </w:pPr>
          </w:p>
          <w:bookmarkEnd w:id="883"/>
          <w:p>
            <w:pPr>
              <w:spacing w:after="20"/>
              <w:ind w:left="2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041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884"/>
          <w:p>
            <w:pPr>
              <w:spacing w:after="20"/>
              <w:ind w:left="20"/>
              <w:jc w:val="both"/>
            </w:pPr>
            <w:r>
              <w:rPr>
                <w:rFonts w:ascii="Times New Roman"/>
                <w:b w:val="false"/>
                <w:i w:val="false"/>
                <w:color w:val="000000"/>
                <w:sz w:val="20"/>
              </w:rPr>
              <w:t>
Производственный объект по переработке ПЭТ тары.</w:t>
            </w:r>
          </w:p>
          <w:bookmarkEnd w:id="884"/>
          <w:p>
            <w:pPr>
              <w:spacing w:after="20"/>
              <w:ind w:left="20"/>
              <w:jc w:val="both"/>
            </w:pPr>
            <w:r>
              <w:rPr>
                <w:rFonts w:ascii="Times New Roman"/>
                <w:b w:val="false"/>
                <w:i w:val="false"/>
                <w:color w:val="000000"/>
                <w:sz w:val="20"/>
              </w:rPr>
              <w:t>
</w:t>
            </w:r>
            <w:r>
              <w:rPr>
                <w:rFonts w:ascii="Times New Roman"/>
                <w:b w:val="false"/>
                <w:i w:val="false"/>
                <w:color w:val="000000"/>
                <w:sz w:val="20"/>
              </w:rPr>
              <w:t>Рекомендации:</w:t>
            </w:r>
          </w:p>
          <w:p>
            <w:pPr>
              <w:spacing w:after="20"/>
              <w:ind w:left="20"/>
              <w:jc w:val="both"/>
            </w:pPr>
            <w:r>
              <w:rPr>
                <w:rFonts w:ascii="Times New Roman"/>
                <w:b w:val="false"/>
                <w:i w:val="false"/>
                <w:color w:val="000000"/>
                <w:sz w:val="20"/>
              </w:rPr>
              <w:t>
Увеличение сети пунктов приема вторичных ресурсов (макулатура, ПЭТ) совместно с МСБ.</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bl>
    <w:bookmarkStart w:name="z937" w:id="885"/>
    <w:p>
      <w:pPr>
        <w:spacing w:after="0"/>
        <w:ind w:left="0"/>
        <w:jc w:val="left"/>
      </w:pPr>
      <w:r>
        <w:rPr>
          <w:rFonts w:ascii="Times New Roman"/>
          <w:b/>
          <w:i w:val="false"/>
          <w:color w:val="000000"/>
        </w:rPr>
        <w:t xml:space="preserve"> Список субъектов предпринимательства, получившие талон о приеме уведомления о начале деятельности по сбору, сортировке и транспортировке отходов, восстановлению и уничтожению неопасных отходов по состоянию на 10.04.2024 года по г. Семей</w:t>
      </w:r>
    </w:p>
    <w:bookmarkEnd w:id="8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субъекта предпринимательства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Филиал ТОО "Казахстанский оператор по управлению отходами" в г. Семей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Семей, ул. Набережная,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"Хазипов Р.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Семей, ул. 7км Автодороги "Семей-Кайнар"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"СЕМЕЙ ТАЗАЛЫК"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Семей,ШожеКаржаубайулы дом 247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"Мельников А.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г.Семей, ул. 35 квартал дом 20 кв 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"Непорожний М.В."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г.Семей, ул. 343 квартал 1, дом 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"Веретенников А.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Семей, ул.Краснокардонная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"Кожамжаров Б.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г.Семей, ул. Сатпаева 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"Петлин А.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г.Семей, ул. Шугаева 155-86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"ТБО Сервис"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г.Семей, ул. Сосновая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"Сегизбаев Е. 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г.Семей, ул.Севатапольская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"Сагизбаева К.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Г.Семей, ул. Севастопольская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"Эко-Жеруйык"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г.Семей, ул. Жана Семейская 31, кв 114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"Восток РТС"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г.Семей, пр.Ауэзова 25/52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"RealSteel KZ"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г.Семей, ул.Ауэзова 25-52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"ОЗОН 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г.Семей, ул.Красина 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"InvestStroi Group"</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Семей ул. Тукая 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"Металл Трейд VKO"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Семей,Западный промузел,д.ПОСЖБ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"ВОСТОК ВЦМ"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г.Семей, улица Район Посжб, дом №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"AbaiLom"</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г.Семей, ул. Глинки, 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"АзияМетком"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Г.А., г.Семей,улица Район Посжб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МАРАТБАЕВ Ж.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Семей, улица Турара Рыскулова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Филиал ТОО "KAZPETF" в г. Семей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г.Семей, ул. Би Боранбая, д.17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"TAVANI"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г.Семейул.Мангилик Ел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"Стальтрейд"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г.Семей, ул. Глинки, 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АХЫНОВ М.С.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Г.А., г.Семей, ПРОСПЕКТ Шакарима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 ИП КАЙРАХАНОВ А.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Семей ул. Турксибская д. 51 кв. (офис) 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"AR-Steel"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г.Семей, улица ШожеКаржаубайулы 248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БАЙПЕИСОВ Т.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г.Семей ул. Кабылбаева,47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ЕРСАЛИМОВА А. 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г.Семей ул. Байгожиной 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bl>
    <w:bookmarkStart w:name="z939" w:id="886"/>
    <w:p>
      <w:pPr>
        <w:spacing w:after="0"/>
        <w:ind w:left="0"/>
        <w:jc w:val="left"/>
      </w:pPr>
      <w:r>
        <w:rPr>
          <w:rFonts w:ascii="Times New Roman"/>
          <w:b/>
          <w:i w:val="false"/>
          <w:color w:val="000000"/>
        </w:rPr>
        <w:t xml:space="preserve"> Маршрут для мусоровывозящих организации с учетом минимизации расстояний и задержек в пути</w:t>
      </w:r>
    </w:p>
    <w:bookmarkEnd w:id="8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вывоза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участок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 Контрольный, Мирный, жилой район, район "Затон", Борцов Революции и 1 мкр.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поста ОДП (Павлодарская трасса) по Трассе Семей-Павлодар- с Трассы Семей Павлодар на ул. Шугаева -по ул. Шугаева да ж/д, вдоль ж/д (по правой стороне) до ул. Сроственская, поворот направо вдоль ж/д (по правой стороне) до ж/д моста через реку Иртыш, вдоль берега реки Иртыш включительно пос. Контрольный, выезд на пост ОДП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887"/>
          <w:p>
            <w:pPr>
              <w:spacing w:after="20"/>
              <w:ind w:left="20"/>
              <w:jc w:val="both"/>
            </w:pPr>
            <w:r>
              <w:rPr>
                <w:rFonts w:ascii="Times New Roman"/>
                <w:b w:val="false"/>
                <w:i w:val="false"/>
                <w:color w:val="000000"/>
                <w:sz w:val="20"/>
              </w:rPr>
              <w:t>
Благоустроенный сектор - согласно нормам образования и накопления.</w:t>
            </w:r>
          </w:p>
          <w:bookmarkEnd w:id="887"/>
          <w:p>
            <w:pPr>
              <w:spacing w:after="20"/>
              <w:ind w:left="20"/>
              <w:jc w:val="both"/>
            </w:pPr>
            <w:r>
              <w:rPr>
                <w:rFonts w:ascii="Times New Roman"/>
                <w:b w:val="false"/>
                <w:i w:val="false"/>
                <w:color w:val="000000"/>
                <w:sz w:val="20"/>
              </w:rPr>
              <w:t>
</w:t>
            </w:r>
            <w:r>
              <w:rPr>
                <w:rFonts w:ascii="Times New Roman"/>
                <w:b w:val="false"/>
                <w:i w:val="false"/>
                <w:color w:val="000000"/>
                <w:sz w:val="20"/>
              </w:rPr>
              <w:t>МВО размещает контейнеры с учетом проведенного расчета количества устанавливаемых контейнеров в зависимости от численности населения, пользующегося контейнерами, норм накопления отходов, сроков их хранения. Расчетный объем контейнеров соответствует фактическому накоплению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Вывоз ТБО осуществляется своевременно. Сроки хранения отходов в контейнерах при температуре 0оС и ниже – не более трех суток, при плюсовой температуре – не более суток.</w:t>
            </w:r>
          </w:p>
          <w:p>
            <w:pPr>
              <w:spacing w:after="20"/>
              <w:ind w:left="20"/>
              <w:jc w:val="both"/>
            </w:pPr>
            <w:r>
              <w:rPr>
                <w:rFonts w:ascii="Times New Roman"/>
                <w:b w:val="false"/>
                <w:i w:val="false"/>
                <w:color w:val="000000"/>
                <w:sz w:val="20"/>
              </w:rPr>
              <w:t>
Частный сектор -1 раз в неделю или по заявке.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участок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Пристань, район Лодочная, кварталы 342,343,352,40,35,20, мкр. "Энергетик, район Общество Слепых"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Павлодарской трассы включительно территорию ТОО "Эйкос", жилой район "Карагайлы" и ТЛЦ "Северный", включительно пос. Красный кардон, инфекционная больница, лыжная база, вдоль ж/д до ул. Сроственская ж/д стрелка вправо вдоль ж/д пути №76,77 по ул. Шугаева, по ул. Шугаева (правая сторона)Павлодарская трасса да ТОО "Эйкос"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888"/>
          <w:p>
            <w:pPr>
              <w:spacing w:after="20"/>
              <w:ind w:left="20"/>
              <w:jc w:val="both"/>
            </w:pPr>
            <w:r>
              <w:rPr>
                <w:rFonts w:ascii="Times New Roman"/>
                <w:b w:val="false"/>
                <w:i w:val="false"/>
                <w:color w:val="000000"/>
                <w:sz w:val="20"/>
              </w:rPr>
              <w:t>
Благоустроенный сектор - согласно нормам образования и накопления.</w:t>
            </w:r>
          </w:p>
          <w:bookmarkEnd w:id="888"/>
          <w:p>
            <w:pPr>
              <w:spacing w:after="20"/>
              <w:ind w:left="20"/>
              <w:jc w:val="both"/>
            </w:pPr>
            <w:r>
              <w:rPr>
                <w:rFonts w:ascii="Times New Roman"/>
                <w:b w:val="false"/>
                <w:i w:val="false"/>
                <w:color w:val="000000"/>
                <w:sz w:val="20"/>
              </w:rPr>
              <w:t>
</w:t>
            </w:r>
            <w:r>
              <w:rPr>
                <w:rFonts w:ascii="Times New Roman"/>
                <w:b w:val="false"/>
                <w:i w:val="false"/>
                <w:color w:val="000000"/>
                <w:sz w:val="20"/>
              </w:rPr>
              <w:t>МВО размещает контейнеры с учетом проведенного расчета количества устанавливаемых контейнеров в зависимости от численности населения, пользующегося контейнерами, норм накопления отходов, сроков их хранения. Расчетный объем контейнеров соответствует фактическому накоплению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Вывоз ТБО осуществляется своевременно. Сроки хранения отходов в контейнерах при температуре 0оС и ниже – не более трех суток, при плюсовой температуре – не более суток.</w:t>
            </w:r>
          </w:p>
          <w:p>
            <w:pPr>
              <w:spacing w:after="20"/>
              <w:ind w:left="20"/>
              <w:jc w:val="both"/>
            </w:pPr>
            <w:r>
              <w:rPr>
                <w:rFonts w:ascii="Times New Roman"/>
                <w:b w:val="false"/>
                <w:i w:val="false"/>
                <w:color w:val="000000"/>
                <w:sz w:val="20"/>
              </w:rPr>
              <w:t>
Частный сектор -1 раз в неделю или по заявке.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участок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"РСУ-1", жилой массив "Аксай", поселки Аксаринск, Верхнеберзовский, Малая Актюба, Березовский, Железнодорожников, район Дальний, район ж/д Вокзала, часть Центральной части города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ж/д моста через реку Иртыш (правый берег) вдоль железной дороги до ул. Туристическая до ул. Березовая, пос. Аксаринский, включая пос. Березовский, пос. Железнодорожный по ул. Торфяная вдоль ж/д "Железнодорожный парк" до ул. Терешковой, по ул. Терешковой (правая сторона) до пересечения ул. Чайковского, по ул. Чайковского до ул. Шакарима, по ул. Шакарима(правая сторона) вдоль правого берега Иртыша до ж/д моста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 w:id="889"/>
          <w:p>
            <w:pPr>
              <w:spacing w:after="20"/>
              <w:ind w:left="20"/>
              <w:jc w:val="both"/>
            </w:pPr>
            <w:r>
              <w:rPr>
                <w:rFonts w:ascii="Times New Roman"/>
                <w:b w:val="false"/>
                <w:i w:val="false"/>
                <w:color w:val="000000"/>
                <w:sz w:val="20"/>
              </w:rPr>
              <w:t>
Благоустроенный сектор - согласно нормам образования и накопления.</w:t>
            </w:r>
          </w:p>
          <w:bookmarkEnd w:id="889"/>
          <w:p>
            <w:pPr>
              <w:spacing w:after="20"/>
              <w:ind w:left="20"/>
              <w:jc w:val="both"/>
            </w:pPr>
            <w:r>
              <w:rPr>
                <w:rFonts w:ascii="Times New Roman"/>
                <w:b w:val="false"/>
                <w:i w:val="false"/>
                <w:color w:val="000000"/>
                <w:sz w:val="20"/>
              </w:rPr>
              <w:t>
</w:t>
            </w:r>
            <w:r>
              <w:rPr>
                <w:rFonts w:ascii="Times New Roman"/>
                <w:b w:val="false"/>
                <w:i w:val="false"/>
                <w:color w:val="000000"/>
                <w:sz w:val="20"/>
              </w:rPr>
              <w:t>МВО размещает контейнеры с учетом проведенного расчета количества устанавливаемых контейнеров в зависимости от численности населения, пользующегося контейнерами, норм накопления отходов, сроков их хранения. Расчетный объем контейнеров соответствует фактическому накоплению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Вывоз ТБО осуществляется своевременно. Сроки хранения отходов в контейнерах при температуре 0оС и ниже – не более трех суток, при плюсовой температуре – не более суток.</w:t>
            </w:r>
          </w:p>
          <w:p>
            <w:pPr>
              <w:spacing w:after="20"/>
              <w:ind w:left="20"/>
              <w:jc w:val="both"/>
            </w:pPr>
            <w:r>
              <w:rPr>
                <w:rFonts w:ascii="Times New Roman"/>
                <w:b w:val="false"/>
                <w:i w:val="false"/>
                <w:color w:val="000000"/>
                <w:sz w:val="20"/>
              </w:rPr>
              <w:t>
Частный сектор -1 раз в неделю или по заявке.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участок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Часть района "казкрай", пос. Восточный, массив Восточный левый, массив "Согра"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(старого) автогужевого моста вдоль правого берега протоки Семипалатинка по ул. Усть-Каменогорска включая жилой массив пос. Восточный, включая правая сторона квартал А, Б, В дачный массив Восточный Левый береговой, дачный массив Восточный Правый береговой включая дачи с 1-12, дачный массив Протока, пос. Связистов, пос. Водный включая массив "Согра", пос. Восход, вдоль железной дороги "Железнодорожный парк" по ул. Терешкова (левая сторона) до ул. Чайковского, по ул. Чайковского (левая сторона) до ул. Шакарима, по ул. Шакарима (левая сторона) до автогужевого моста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890"/>
          <w:p>
            <w:pPr>
              <w:spacing w:after="20"/>
              <w:ind w:left="20"/>
              <w:jc w:val="both"/>
            </w:pPr>
            <w:r>
              <w:rPr>
                <w:rFonts w:ascii="Times New Roman"/>
                <w:b w:val="false"/>
                <w:i w:val="false"/>
                <w:color w:val="000000"/>
                <w:sz w:val="20"/>
              </w:rPr>
              <w:t>
Благоустроенный сектор - согласно нормам образования и накопления.</w:t>
            </w:r>
          </w:p>
          <w:bookmarkEnd w:id="890"/>
          <w:p>
            <w:pPr>
              <w:spacing w:after="20"/>
              <w:ind w:left="20"/>
              <w:jc w:val="both"/>
            </w:pPr>
            <w:r>
              <w:rPr>
                <w:rFonts w:ascii="Times New Roman"/>
                <w:b w:val="false"/>
                <w:i w:val="false"/>
                <w:color w:val="000000"/>
                <w:sz w:val="20"/>
              </w:rPr>
              <w:t>
</w:t>
            </w:r>
            <w:r>
              <w:rPr>
                <w:rFonts w:ascii="Times New Roman"/>
                <w:b w:val="false"/>
                <w:i w:val="false"/>
                <w:color w:val="000000"/>
                <w:sz w:val="20"/>
              </w:rPr>
              <w:t>МВО размещает контейнеры с учетом проведенного расчета количества устанавливаемых контейнеров в зависимости от численности населения, пользующегося контейнерами, норм накопления отходов, сроков их хранения. Расчетный объем контейнеров соответствует фактическому накоплению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Вывоз ТБО осуществляется своевременно. Сроки хранения отходов в контейнерах при температуре 0оС и ниже – не более трех суток, при плюсовой температуре – не более суток.</w:t>
            </w:r>
          </w:p>
          <w:p>
            <w:pPr>
              <w:spacing w:after="20"/>
              <w:ind w:left="20"/>
              <w:jc w:val="both"/>
            </w:pPr>
            <w:r>
              <w:rPr>
                <w:rFonts w:ascii="Times New Roman"/>
                <w:b w:val="false"/>
                <w:i w:val="false"/>
                <w:color w:val="000000"/>
                <w:sz w:val="20"/>
              </w:rPr>
              <w:t>
Частный сектор -1 раз в неделю или по заявке.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участок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 Мурат, массив Мурат, 1-2, пос. Бобровка, пос. Строительный, пос. Западный, район "Нахаловка", часть района "Цемпоселок"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железнодорожного моста до кольцевой развязки (с правой стороны) по ул. Глинки (с правой стороны) до завода ТОО "Семей Цемент", от завода до кольцевой развязки, пос. Бобровка, массив Мурат 1,2 до пос. Мурат; дачный массив Бобровка до левого берега Иртыша по ул. Щорса включительно пос. Западный, пос.Нахаловка, по ул. Краснозвездная до ул. Лесопильная вдоль берега реки Иртыша до железнодорожного моста (левый берег)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891"/>
          <w:p>
            <w:pPr>
              <w:spacing w:after="20"/>
              <w:ind w:left="20"/>
              <w:jc w:val="both"/>
            </w:pPr>
            <w:r>
              <w:rPr>
                <w:rFonts w:ascii="Times New Roman"/>
                <w:b w:val="false"/>
                <w:i w:val="false"/>
                <w:color w:val="000000"/>
                <w:sz w:val="20"/>
              </w:rPr>
              <w:t>
Благоустроенный сектор - согласно нормам образования и накопления.</w:t>
            </w:r>
          </w:p>
          <w:bookmarkEnd w:id="891"/>
          <w:p>
            <w:pPr>
              <w:spacing w:after="20"/>
              <w:ind w:left="20"/>
              <w:jc w:val="both"/>
            </w:pPr>
            <w:r>
              <w:rPr>
                <w:rFonts w:ascii="Times New Roman"/>
                <w:b w:val="false"/>
                <w:i w:val="false"/>
                <w:color w:val="000000"/>
                <w:sz w:val="20"/>
              </w:rPr>
              <w:t>
</w:t>
            </w:r>
            <w:r>
              <w:rPr>
                <w:rFonts w:ascii="Times New Roman"/>
                <w:b w:val="false"/>
                <w:i w:val="false"/>
                <w:color w:val="000000"/>
                <w:sz w:val="20"/>
              </w:rPr>
              <w:t>МВО размещает контейнеры с учетом проведенного расчета количества устанавливаемых контейнеров в зависимости от численности населения, пользующегося контейнерами, норм накопления отходов, сроков их хранения. Расчетный объем контейнеров соответствует фактическому накоплению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Вывоз ТБО осуществляется своевременно. Сроки хранения отходов в контейнерах при температуре 0оС и ниже – не более трех суток, при плюсовой температуре – не более суток.</w:t>
            </w:r>
          </w:p>
          <w:p>
            <w:pPr>
              <w:spacing w:after="20"/>
              <w:ind w:left="20"/>
              <w:jc w:val="both"/>
            </w:pPr>
            <w:r>
              <w:rPr>
                <w:rFonts w:ascii="Times New Roman"/>
                <w:b w:val="false"/>
                <w:i w:val="false"/>
                <w:color w:val="000000"/>
                <w:sz w:val="20"/>
              </w:rPr>
              <w:t>
Частный сектор -1 раз в неделю или по заявке.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участок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Жилой массив "Комсомольский", пос. "Комсомольский", район Треугольник, 66 квартал, район 905 Стройка, часть района Цемпоселок, Западный промузел и пос. Степной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кольцевой развязки по ул. Глинки (левая сторона) до кольцевой развязки Западного узла (с левой стороны) до территории массива Мурат 1,2 пос. Степной , ипподром, по ул. Жанауыл от завода ТМН (Западный промузел), до железнодорожного переезда по Знаменской трассе до ул. Саржал, по улице Автодорожная (правая сторона) до пересечения с ул. Аэропортовской (ж/д Семей-Алматы)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892"/>
          <w:p>
            <w:pPr>
              <w:spacing w:after="20"/>
              <w:ind w:left="20"/>
              <w:jc w:val="both"/>
            </w:pPr>
            <w:r>
              <w:rPr>
                <w:rFonts w:ascii="Times New Roman"/>
                <w:b w:val="false"/>
                <w:i w:val="false"/>
                <w:color w:val="000000"/>
                <w:sz w:val="20"/>
              </w:rPr>
              <w:t>
Благоустроенный сектор - согласно нормам образования и накопления.</w:t>
            </w:r>
          </w:p>
          <w:bookmarkEnd w:id="892"/>
          <w:p>
            <w:pPr>
              <w:spacing w:after="20"/>
              <w:ind w:left="20"/>
              <w:jc w:val="both"/>
            </w:pPr>
            <w:r>
              <w:rPr>
                <w:rFonts w:ascii="Times New Roman"/>
                <w:b w:val="false"/>
                <w:i w:val="false"/>
                <w:color w:val="000000"/>
                <w:sz w:val="20"/>
              </w:rPr>
              <w:t>
</w:t>
            </w:r>
            <w:r>
              <w:rPr>
                <w:rFonts w:ascii="Times New Roman"/>
                <w:b w:val="false"/>
                <w:i w:val="false"/>
                <w:color w:val="000000"/>
                <w:sz w:val="20"/>
              </w:rPr>
              <w:t>МВО размещает контейнеры с учетом проведенного расчета количества устанавливаемых контейнеров в зависимости от численности населения, пользующегося контейнерами, норм накопления отходов, сроков их хранения. Расчетный объем контейнеров соответствует фактическому накоплению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Вывоз ТБО осуществляется своевременно. Сроки хранения отходов в контейнерах при температуре 0оС и ниже – не более трех суток, при плюсовой температуре – не более суток.</w:t>
            </w:r>
          </w:p>
          <w:p>
            <w:pPr>
              <w:spacing w:after="20"/>
              <w:ind w:left="20"/>
              <w:jc w:val="both"/>
            </w:pPr>
            <w:r>
              <w:rPr>
                <w:rFonts w:ascii="Times New Roman"/>
                <w:b w:val="false"/>
                <w:i w:val="false"/>
                <w:color w:val="000000"/>
                <w:sz w:val="20"/>
              </w:rPr>
              <w:t>
Частный сектор -1 раз в неделю или по заявке.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участок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Юность, жилой массив "Ушактар", жилой сектор по ул. Аягузская и Аэропортовская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ж/д Семей-Алматы по ул. Автодорожная (левая сторона), включая пос. Комсомольский, по ул. Волгоградской, Аэропорта Семей, до границы поселка Кирпичный, вдоль ж/д по ул. Аягузская, включая жилой массив Юность до пересечения с ул. Автодорожная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 w:id="893"/>
          <w:p>
            <w:pPr>
              <w:spacing w:after="20"/>
              <w:ind w:left="20"/>
              <w:jc w:val="both"/>
            </w:pPr>
            <w:r>
              <w:rPr>
                <w:rFonts w:ascii="Times New Roman"/>
                <w:b w:val="false"/>
                <w:i w:val="false"/>
                <w:color w:val="000000"/>
                <w:sz w:val="20"/>
              </w:rPr>
              <w:t>
Благоустроенный сектор - согласно нормам образования и накопления.</w:t>
            </w:r>
          </w:p>
          <w:bookmarkEnd w:id="893"/>
          <w:p>
            <w:pPr>
              <w:spacing w:after="20"/>
              <w:ind w:left="20"/>
              <w:jc w:val="both"/>
            </w:pPr>
            <w:r>
              <w:rPr>
                <w:rFonts w:ascii="Times New Roman"/>
                <w:b w:val="false"/>
                <w:i w:val="false"/>
                <w:color w:val="000000"/>
                <w:sz w:val="20"/>
              </w:rPr>
              <w:t>
</w:t>
            </w:r>
            <w:r>
              <w:rPr>
                <w:rFonts w:ascii="Times New Roman"/>
                <w:b w:val="false"/>
                <w:i w:val="false"/>
                <w:color w:val="000000"/>
                <w:sz w:val="20"/>
              </w:rPr>
              <w:t>МВО размещает контейнеры с учетом проведенного расчета количества устанавливаемых контейнеров в зависимости от численности населения, пользующегося контейнерами, норм накопления отходов, сроков их хранения. Расчетный объем контейнеров соответствует фактическому накоплению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Вывоз ТБО осуществляется своевременно. Сроки хранения отходов в контейнерах при температуре 0оС и ниже – не более трех суток, при плюсовой температуре – не более суток.</w:t>
            </w:r>
          </w:p>
          <w:p>
            <w:pPr>
              <w:spacing w:after="20"/>
              <w:ind w:left="20"/>
              <w:jc w:val="both"/>
            </w:pPr>
            <w:r>
              <w:rPr>
                <w:rFonts w:ascii="Times New Roman"/>
                <w:b w:val="false"/>
                <w:i w:val="false"/>
                <w:color w:val="000000"/>
                <w:sz w:val="20"/>
              </w:rPr>
              <w:t>
Частный сектор -1 раз в неделю или по заявке.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участок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Холодный ключ, пос. Жоломан, часть района "1000 мелочей", часть района "Океан", часть района "Новостройка", район ТЭЦ-1, район Мелькомбината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ж/д моста (левый берег) вдоль ж/д Семей-Алматы (левая сторона) по ул. Базтаева до ул. Пищевиков включая весь пос. Кирпичный, по ул. 9 кирпичный переулок до автотрассы Семей-Алматы, по ул. Лениногорская включительно пос. Холодный ключ, вдоль левого берега Иртыша по ул. Лениногорская до ул. 1-я Жоламан, район Мясокомбината, Казполиграф, Мелькомбинат, по ул. Жамбыла, включительно Новостройка, Океан,15 мкр.,1000 мелочей, Топографический колледж до ул. Народная вдоль берега Иртыша до ж/д моста (левый берег)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894"/>
          <w:p>
            <w:pPr>
              <w:spacing w:after="20"/>
              <w:ind w:left="20"/>
              <w:jc w:val="both"/>
            </w:pPr>
            <w:r>
              <w:rPr>
                <w:rFonts w:ascii="Times New Roman"/>
                <w:b w:val="false"/>
                <w:i w:val="false"/>
                <w:color w:val="000000"/>
                <w:sz w:val="20"/>
              </w:rPr>
              <w:t>
Благоустроенный сектор - согласно нормам образования и накопления.</w:t>
            </w:r>
          </w:p>
          <w:bookmarkEnd w:id="894"/>
          <w:p>
            <w:pPr>
              <w:spacing w:after="20"/>
              <w:ind w:left="20"/>
              <w:jc w:val="both"/>
            </w:pPr>
            <w:r>
              <w:rPr>
                <w:rFonts w:ascii="Times New Roman"/>
                <w:b w:val="false"/>
                <w:i w:val="false"/>
                <w:color w:val="000000"/>
                <w:sz w:val="20"/>
              </w:rPr>
              <w:t>
</w:t>
            </w:r>
            <w:r>
              <w:rPr>
                <w:rFonts w:ascii="Times New Roman"/>
                <w:b w:val="false"/>
                <w:i w:val="false"/>
                <w:color w:val="000000"/>
                <w:sz w:val="20"/>
              </w:rPr>
              <w:t>МВО размещает контейнеры с учетом проведенного расчета количества устанавливаемых контейнеров в зависимости от численности населения, пользующегося контейнерами, норм накопления отходов, сроков их хранения. Расчетный объем контейнеров соответствует фактическому накоплению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Вывоз ТБО осуществляется своевременно. Сроки хранения отходов в контейнерах при температуре 0оС и ниже – не более трех суток, при плюсовой температуре – не более суток.</w:t>
            </w:r>
          </w:p>
          <w:p>
            <w:pPr>
              <w:spacing w:after="20"/>
              <w:ind w:left="20"/>
              <w:jc w:val="both"/>
            </w:pPr>
            <w:r>
              <w:rPr>
                <w:rFonts w:ascii="Times New Roman"/>
                <w:b w:val="false"/>
                <w:i w:val="false"/>
                <w:color w:val="000000"/>
                <w:sz w:val="20"/>
              </w:rPr>
              <w:t>
Частный сектор -1 раз в неделю или по заявке.</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