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2c42" w14:textId="1a0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2023 года № 14/81-VIII "О бюджете города Курчатов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12 ноября 2024 года № 22/133-VIII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2024-2026 годы" от 27 декабря 2023 года № 14/81-VIII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2 760 962,2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1 931 086,0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9 691,0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785 785,2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3 084 041,3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-94 864,0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94 864,0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-228 215,1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228 215,1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94 864,0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323 079,1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2024 год целевые текущие трансферты из республиканского бюджета в сумме 11 255,0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№22/133-VIII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793 774,4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