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bc05" w14:textId="2b3b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Ақсуат области Абай от 29 декабря 2023 года № 12/5-VIII "О бюджете Кокжиринского сельского округа района Ақсуат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13 мая 2024 года № 16/5-VIII.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Кокжиринского сельского округа района Ақсуат на 2024-2026 годы" от 29 декабря 2023 года № 12/5-VIII (зарегистрировано в Реестре государственной регистрации нормативных правовых актов под № 192474)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Кокжиринского сельского округа района Ақсуат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74 246,0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63 186,0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81 337,4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-7 091,4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7 091,4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7 091,4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Кокжиринского сельского округа района Ақсуат на 2024 год предусмотрены целевые текущие трансферты из районного бюджета в сумме 19 520,0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Используемые остатки бюджетных средств 7 091,4 тысяч тенге распределить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12/5-VIII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Кокжиринского сельского округа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12/5-VIII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