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29c5" w14:textId="4a22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10/184-VІІI "О бюджете Мадениетского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13/236-VIII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Мадениетского сельского округа Аягозского района на 2024-2026 годы" от 27 декабря 2023 года № 10/184-VІІI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Мадениетского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31482,6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28844,6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33498,6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- 2016,0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2016,0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№13/236-VIІІ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№10/184-VІІI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