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8335" w14:textId="489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10/184-VІІI "О бюджете Мадениетского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2024-2026 годы" от 27 декабря 2023 года № 10/184-VІІI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42013,2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7687,8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34325,4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44029,4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- 2016,2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2016,2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