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907b" w14:textId="faf9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12/3-VIII "О бюджете Бескарагайского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22 июля 2024 года № 19/3-VIII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сельского округа на 2024-2026 годы" от 28 декабря 2023 года № 12/3-VІII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373470,9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40308,1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332062,8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395838,9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-22368,0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22368,0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22368,0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 –VІІІ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12/3 -VІІІ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