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d421" w14:textId="027d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14-18-VIII "О бюджете Степного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Степного сельского округа Бородулихинского района на 2024-2026 годы" от 28 декабря 2023 года № 14-18-VIII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53813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49578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55636,3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-1823,3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1823,3 тысяч тенге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1823,3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Степного сельского округа на 2024 год целевые текущие трансферты из областного бюджета в сумме 138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Степного сельского округа на 2024 год целевые текущие трансферты из районного бюджета в сумме 27345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текущих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