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932" w14:textId="eede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9-198/VIII "О бюджете Баркытбельского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15-309/VIII.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№9-198/VIII "О бюджете Баркытбельского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61 872,7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53 207,7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–66 078,7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-4 206,0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4 206,0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15-309/VIII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