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00a5" w14:textId="b7d0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9-201/VIIІ "О бюджете Егинсуского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сентября 2024 года № 18-344/VIII.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9-201/VIIІ "О бюджете Егинсуского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Егинсуского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55 653,5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5 980,0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49 673,5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56 004,5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№18 -344 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9-201/VIII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