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f789" w14:textId="4f7f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Кокпектинскому району</w:t>
      </w:r>
    </w:p>
    <w:p>
      <w:pPr>
        <w:spacing w:after="0"/>
        <w:ind w:left="0"/>
        <w:jc w:val="both"/>
      </w:pPr>
      <w:r>
        <w:rPr>
          <w:rFonts w:ascii="Times New Roman"/>
          <w:b w:val="false"/>
          <w:i w:val="false"/>
          <w:color w:val="000000"/>
          <w:sz w:val="28"/>
        </w:rPr>
        <w:t>Решение Кокпектинского районного маслихата области Абай от 19 марта 2024 года № 11-3/4</w:t>
      </w:r>
    </w:p>
    <w:p>
      <w:pPr>
        <w:spacing w:after="0"/>
        <w:ind w:left="0"/>
        <w:jc w:val="both"/>
      </w:pPr>
      <w:bookmarkStart w:name="z5"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 в Реестре государственной регистрации нормативных правовых актов под № 15630), Кокпектинский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прилагаемый</w:t>
      </w:r>
      <w:r>
        <w:rPr>
          <w:rFonts w:ascii="Times New Roman"/>
          <w:b w:val="false"/>
          <w:i w:val="false"/>
          <w:color w:val="000000"/>
          <w:sz w:val="28"/>
        </w:rPr>
        <w:t xml:space="preserve"> Регламент собрания местного сообщества по Кокпектинскому району.</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Кокпектинского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19 марта 2024 года</w:t>
            </w:r>
            <w:r>
              <w:br/>
            </w:r>
            <w:r>
              <w:rPr>
                <w:rFonts w:ascii="Times New Roman"/>
                <w:b w:val="false"/>
                <w:i w:val="false"/>
                <w:color w:val="000000"/>
                <w:sz w:val="20"/>
              </w:rPr>
              <w:t>№ 11-3/4</w:t>
            </w:r>
          </w:p>
        </w:tc>
      </w:tr>
    </w:tbl>
    <w:bookmarkStart w:name="z10" w:id="3"/>
    <w:p>
      <w:pPr>
        <w:spacing w:after="0"/>
        <w:ind w:left="0"/>
        <w:jc w:val="left"/>
      </w:pPr>
      <w:r>
        <w:rPr>
          <w:rFonts w:ascii="Times New Roman"/>
          <w:b/>
          <w:i w:val="false"/>
          <w:color w:val="000000"/>
        </w:rPr>
        <w:t xml:space="preserve"> Регламент собрания местного сообщества по Кокпектинскому району</w:t>
      </w:r>
    </w:p>
    <w:bookmarkEnd w:id="3"/>
    <w:bookmarkStart w:name="z11" w:id="4"/>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(зарегистрировано Реестре государственной регистрации нормативных правовых актов под № 15630).</w:t>
      </w:r>
    </w:p>
    <w:bookmarkEnd w:id="4"/>
    <w:bookmarkStart w:name="z12"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bookmarkStart w:name="z13"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6"/>
    <w:bookmarkStart w:name="z14" w:id="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
    <w:bookmarkStart w:name="z15" w:id="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
    <w:bookmarkStart w:name="z16" w:id="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
    <w:bookmarkStart w:name="z17" w:id="1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3. Регламент собрания утверждается Кокпектинским районным маслихатом.</w:t>
      </w:r>
    </w:p>
    <w:bookmarkEnd w:id="11"/>
    <w:bookmarkStart w:name="z19" w:id="12"/>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2"/>
    <w:bookmarkStart w:name="z20"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1"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22" w:id="15"/>
    <w:p>
      <w:pPr>
        <w:spacing w:after="0"/>
        <w:ind w:left="0"/>
        <w:jc w:val="both"/>
      </w:pPr>
      <w:r>
        <w:rPr>
          <w:rFonts w:ascii="Times New Roman"/>
          <w:b w:val="false"/>
          <w:i w:val="false"/>
          <w:color w:val="000000"/>
          <w:sz w:val="28"/>
        </w:rPr>
        <w:t>
      2) 10-15 тысяч населения – 11-15 членов собрания;</w:t>
      </w:r>
    </w:p>
    <w:bookmarkEnd w:id="15"/>
    <w:bookmarkStart w:name="z23" w:id="16"/>
    <w:p>
      <w:pPr>
        <w:spacing w:after="0"/>
        <w:ind w:left="0"/>
        <w:jc w:val="both"/>
      </w:pPr>
      <w:r>
        <w:rPr>
          <w:rFonts w:ascii="Times New Roman"/>
          <w:b w:val="false"/>
          <w:i w:val="false"/>
          <w:color w:val="000000"/>
          <w:sz w:val="28"/>
        </w:rPr>
        <w:t>
      3) 15-20 тысяч населения – 16-20 членов собрания;</w:t>
      </w:r>
    </w:p>
    <w:bookmarkEnd w:id="16"/>
    <w:bookmarkStart w:name="z24" w:id="17"/>
    <w:p>
      <w:pPr>
        <w:spacing w:after="0"/>
        <w:ind w:left="0"/>
        <w:jc w:val="both"/>
      </w:pPr>
      <w:r>
        <w:rPr>
          <w:rFonts w:ascii="Times New Roman"/>
          <w:b w:val="false"/>
          <w:i w:val="false"/>
          <w:color w:val="000000"/>
          <w:sz w:val="28"/>
        </w:rPr>
        <w:t>
      4) свыше 20 тысяч населения – 21-25 членов собрания.</w:t>
      </w:r>
    </w:p>
    <w:bookmarkEnd w:id="17"/>
    <w:bookmarkStart w:name="z25" w:id="18"/>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8"/>
    <w:bookmarkStart w:name="z26" w:id="19"/>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9"/>
    <w:bookmarkStart w:name="z27"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28" w:id="2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1"/>
    <w:bookmarkStart w:name="z29"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30" w:id="23"/>
    <w:p>
      <w:pPr>
        <w:spacing w:after="0"/>
        <w:ind w:left="0"/>
        <w:jc w:val="both"/>
      </w:pPr>
      <w:r>
        <w:rPr>
          <w:rFonts w:ascii="Times New Roman"/>
          <w:b w:val="false"/>
          <w:i w:val="false"/>
          <w:color w:val="000000"/>
          <w:sz w:val="28"/>
        </w:rPr>
        <w:t>
      согласование проекта сельского округа и отчета об исполнении бюджета;</w:t>
      </w:r>
    </w:p>
    <w:bookmarkEnd w:id="23"/>
    <w:bookmarkStart w:name="z31" w:id="2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32" w:id="2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5"/>
    <w:bookmarkStart w:name="z33"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6"/>
    <w:bookmarkStart w:name="z34"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7"/>
    <w:bookmarkStart w:name="z35" w:id="28"/>
    <w:p>
      <w:pPr>
        <w:spacing w:after="0"/>
        <w:ind w:left="0"/>
        <w:jc w:val="both"/>
      </w:pPr>
      <w:r>
        <w:rPr>
          <w:rFonts w:ascii="Times New Roman"/>
          <w:b w:val="false"/>
          <w:i w:val="false"/>
          <w:color w:val="000000"/>
          <w:sz w:val="28"/>
        </w:rPr>
        <w:t xml:space="preserve">
      согласование отчуждения коммунального имущества сельского округа; </w:t>
      </w:r>
    </w:p>
    <w:bookmarkEnd w:id="28"/>
    <w:bookmarkStart w:name="z36" w:id="2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9"/>
    <w:bookmarkStart w:name="z37" w:id="3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0"/>
    <w:bookmarkStart w:name="z38"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39" w:id="32"/>
    <w:p>
      <w:pPr>
        <w:spacing w:after="0"/>
        <w:ind w:left="0"/>
        <w:jc w:val="both"/>
      </w:pPr>
      <w:r>
        <w:rPr>
          <w:rFonts w:ascii="Times New Roman"/>
          <w:b w:val="false"/>
          <w:i w:val="false"/>
          <w:color w:val="000000"/>
          <w:sz w:val="28"/>
        </w:rPr>
        <w:t>
      другие текущие вопросы местного сообщества.</w:t>
      </w:r>
    </w:p>
    <w:bookmarkEnd w:id="32"/>
    <w:bookmarkStart w:name="z40" w:id="33"/>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33"/>
    <w:bookmarkStart w:name="z41"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
    <w:bookmarkStart w:name="z42" w:id="3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5"/>
    <w:bookmarkStart w:name="z43" w:id="36"/>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
    <w:bookmarkStart w:name="z44"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7"/>
    <w:bookmarkStart w:name="z45" w:id="3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
    <w:bookmarkStart w:name="z46" w:id="3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9"/>
    <w:bookmarkStart w:name="z47" w:id="4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0"/>
    <w:bookmarkStart w:name="z48" w:id="4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
    <w:bookmarkStart w:name="z49" w:id="42"/>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2"/>
    <w:bookmarkStart w:name="z50" w:id="4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
    <w:bookmarkStart w:name="z51"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52"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53"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54" w:id="4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7"/>
    <w:bookmarkStart w:name="z55"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56" w:id="4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57"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
    <w:bookmarkStart w:name="z58"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59"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60" w:id="5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3"/>
    <w:bookmarkStart w:name="z61" w:id="5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4"/>
    <w:bookmarkStart w:name="z62"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63"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64" w:id="57"/>
    <w:p>
      <w:pPr>
        <w:spacing w:after="0"/>
        <w:ind w:left="0"/>
        <w:jc w:val="both"/>
      </w:pPr>
      <w:r>
        <w:rPr>
          <w:rFonts w:ascii="Times New Roman"/>
          <w:b w:val="false"/>
          <w:i w:val="false"/>
          <w:color w:val="000000"/>
          <w:sz w:val="28"/>
        </w:rPr>
        <w:t>
      1) дата и место проведения собрания;</w:t>
      </w:r>
    </w:p>
    <w:bookmarkEnd w:id="57"/>
    <w:bookmarkStart w:name="z65"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66"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67"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68"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69"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2"/>
    <w:bookmarkStart w:name="z70"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Кокпектинский районный маслихат.</w:t>
      </w:r>
    </w:p>
    <w:bookmarkEnd w:id="63"/>
    <w:bookmarkStart w:name="z71" w:id="6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4"/>
    <w:bookmarkStart w:name="z72" w:id="65"/>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5"/>
    <w:bookmarkStart w:name="z73"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6"/>
    <w:bookmarkStart w:name="z74" w:id="6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Кокпектинский районный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5" w:id="68"/>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Кокпектинского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8"/>
    <w:bookmarkStart w:name="z76"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9"/>
    <w:bookmarkStart w:name="z77" w:id="70"/>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0"/>
    <w:bookmarkStart w:name="z78"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79"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0" w:id="73"/>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3"/>
    <w:bookmarkStart w:name="z81" w:id="74"/>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