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775e" w14:textId="f027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Каратуминского сельского округа района Мақаншы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декабря 2024 года № 16-101/VIII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Каратуминского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6 807,0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23 237,0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 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 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 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 подоходный 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 на 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 на 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 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 на транспортные 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 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 налоги на товары,работы и услуги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за использование природных и других 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 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 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 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от продажи основного 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 государственного имущества, закрепленного за государственными 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 государственного имущества, закрепленного за государственными 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трансфертов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из вышестоящих органов государственного 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района Мақаншы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