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c297" w14:textId="e44c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2023 года № 14-3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18 марта 2024 года № 18-2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к настоящему решению,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8 590 904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2 410 500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27 150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6 122 254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8 824 934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154 775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223 366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68 591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-154 775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154 775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223 366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68 591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234 030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№14-3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