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31b5" w14:textId="5813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Кордайского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15 марта 2024 года № 21-3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пунктами 8, 9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приказом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приказом Министра национальной экономики Республики Казахстан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Кордайский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(за исключением лиц, занимающих руководящие должности), прибывшим для работы и проживания в сельские населенные пункты Кордайского района в 2024 году, следующие меры социальные поддержки: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2024 года.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