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155" w14:textId="af5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20 июня 2024 года № 25-3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16-3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16 350 798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4 527 272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279 144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296 225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11 248 157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18 129 426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58 613 тысяч тенге, в том числе бюджетные кредиты – 58 613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70 607 тысяч тенге;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- 1 837 241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1 837 241 тысяч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1 645 139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120 357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№16-3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