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47e9" w14:textId="c59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июля 2024 года № 27-2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16-3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районном бюджете на 2024-2026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16 687 393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4 637 272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310 504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376 225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11 363 392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18 466 021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58 613 тысяч тенге, в том числе бюджетные кредиты – 58 613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70 607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- 1 837 241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1 837 241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1 645 139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120 357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№16-3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