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2e85" w14:textId="e452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7 ноября 2024 года № 34-2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19 359 717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5 367 990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433 917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504 299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13 053 511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21 324 938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58 613 тысяч тенге, в том числе бюджетные кредиты – 58 613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70 607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- 2 023 834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2 023 834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1 831 732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120 357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№16-3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