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12d5" w14:textId="7491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22 декабря 2023 года №16-2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11 марта 2024 года № 20-2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"О районном бюджете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2, 3 к настоящему решению соответственно, в том числе на 2024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15141043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4390414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22112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10698517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15478711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216918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282438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65520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-554586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554586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282438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65520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337668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№20-2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2024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сельскохозяйственных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 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