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e25" w14:textId="cba5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2023 года № 15-4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10 сентября 2024 года № 23-6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"О районном бюджете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нормативно-правовых актов под № 191508)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2,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- 10072674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- 3765162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- 23886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- 7693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- 6275933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- 11133837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- 233791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- 316785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- 82994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 5) дефицит (профицит) бюджета --1294954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- 1294954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займов- 1226336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-82994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- 151612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№15-4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расходов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при установлении границ районов, городов районного значения, городов районного значения, поселков,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