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d369" w14:textId="af0d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2023 года № 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15 июля 2024 года № 25-2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12 521 614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3 070 049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179 292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51 300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9 220 973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13 008 409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2 750 030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2 816 707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66 677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- 3 236 825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–3 236 825 тысяч тенге, в том числе: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2 816 707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66 677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486 795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