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b43b" w14:textId="df7b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мая 2024 года № 21-2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13784878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4694374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87082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76300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8927122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13534976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1276194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1405550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129356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389000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389000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389000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-1415292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–1415292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1405550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129356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139098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2024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14-3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