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638f" w14:textId="2016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II сессии маслихата области Ұлытау от 18 мая 2023 года № 25 "Об утверждении Правил содержания и защиты зеленых насаждений области Ұлытау"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16 октября 2024 года № 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II сессии области Ұлытау от 18 мая 2023 года №25 "Об утверждении Правил содержания и защиты зеленых насаждений области Ұлытау"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Меры по созданию, содержанию и защите зеленых насаждений";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Создания, содержание и защита зеленых насаждений делятся на следующие комплексы взаимосвязанных работ: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посадка деревьев, кустарников, многолетних цветов и живой изгороди (с заменой грунта при необходимости) с трехгодичным уходом за ними;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устройство однолетних цветников и газонов;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вырубка, пересадка деревьев;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компенсационная посадка деревьев с трехгодичным уходом за ними;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зеленых насаждений (уход и обслуживание зеленых насаждений);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мониторинг, инвентаризация зеленых насаждений.";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Содержание зеленых насаждений (уход и обслуживание зеленых насаждений), включает следующее: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приствольных лунок и их рыхление, и прополка;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побелка штамба деревьев;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стрижка живой изгороди, поднятие штамба у деревьев, удаление поросли;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покос травы, прополка сорняков;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зимнее укрытие зеленных насаждений (деревья, кустарники, многолетние цветы);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полив зеленых насаждений на протяжении всего вегетационного периода;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кронирование кроны деревьев;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кроны деревьев;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омолаживающая обрезка производимое исходя из биологических особенностей древесно-кустарниковой растительности с сохранением скелетных и полускелетных частей;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санитарная обрезка аварийных, сухостойных деревьев и кустарников, выкорчевка пней;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удобрений;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борьба с вредителями и болезнями зеленых насаждений;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и пломбировка дупел, обработка мест спилов.";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"59. Размер вреда, причиненного нарушением лесного законодательства Республики Казахстан, предусмотренный Базовыми </w:t>
      </w:r>
      <w:r>
        <w:rPr>
          <w:rFonts w:ascii="Times New Roman"/>
          <w:b w:val="false"/>
          <w:i w:val="false"/>
          <w:color w:val="000000"/>
          <w:sz w:val="28"/>
        </w:rPr>
        <w:t>ставками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исчисления размеров вреда, причиненного нарушением лесного законодательства Республики Казахстан, утвержденными приказом исполняющего обязанности Министра экологии и природных ресурсов Республики Казахстан от 22 сентября 2023 года № 265 (зарегистрирован в Реестре государственной регистрации нормативных правовых актов за № 33476), исчисляется уполномоченным органом.".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