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40e" w14:textId="7ac9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2023 года № 18-58 "О бюджете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30 сентября 2024 года № 33-102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6 266 732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469 819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19 731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166 540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5 610 642 тысяча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8 110 996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225 400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341 430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2 069 664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2 069 664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1 995 999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30 сентября 2024 года № 33-102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