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85f3f4" w14:textId="e85f3f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Коксускому району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Коксуского районного маслихата области Жетісу от 27 декабря 2024 года № 37-148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маслихат Коксуского района РЕШИЛ: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Коксускому району на 2025-2029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Отменить решение маслихата Коксуского района от 3 мая 2023 года </w:t>
      </w:r>
      <w:r>
        <w:rPr>
          <w:rFonts w:ascii="Times New Roman"/>
          <w:b w:val="false"/>
          <w:i w:val="false"/>
          <w:color w:val="000000"/>
          <w:sz w:val="28"/>
        </w:rPr>
        <w:t>№ 4-26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Плана по управлению пастбищами и их использованию по Коксускому району на 2023-2024 годы" (опубликовано в эталонном контрольном банке нормативных правовых актов Республики Казахстан 19 мая 2023 года за № 181556).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маслихата Коксуского района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Бейсенбай Ж.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 маслихата Коксуского района от 27 декабря 2024 года № 37-148</w:t>
            </w:r>
          </w:p>
        </w:tc>
      </w:tr>
    </w:tbl>
    <w:bookmarkStart w:name="z1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 утверждении Плана по управлению пастбищами и их использованию по Коксускому району на 2025-2029 годы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план по управлению пастбищами и их использованию по Коксускому району на 2025-2029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4-1)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 Закона Республики Казахстан "О пастбищах" (далее – Закон), и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16 Закона Республики Казахстан "О государственной статистике" и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 (Зарегистрирован в Министерстве юстиции Республики Казахстан 29 июля 2024 года № 34831).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 разработке Плана учитываются: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об объектах пастбищной инфраструктуры и о сервитутах для прогона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количестве гуртов, отар, табунов, сформированных по видам и половозрастным группам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2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сведения о численности поголовья сельскохозяйственных животных для выпаса на отгонных пастбищах,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3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официальная статистическая информация по статистике животноводства и растениеводства.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План содержит: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(карта) расположения пастбищ на территории административно-территориальной единицы в разрезе категорий земель, собственников землельных участков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приемлемую карту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водоистчникам (озерам, рекам, прудам, копаням, оросительным или обводительными каналам, трубчатым или шахтным колодцам)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карту Коксуского района с обозначенными внешними и внутренними границами и площадями пастбищ, необходимыми для выпаса сельскохозяйственных животных в частном подворье, удовлетворения потребностей населения в зависимости от местных условий и особенностей,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континентальный. В равнинных районах годовое количество атмосферных осадков составляет 150-260 мм, в горных районах – 350-550 мм. Средняя температура в январе составляет -12-16°C, в июле – +18+23°C.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равнинных территориях распространены серо-бурые полупустынные почвы, у подножий гор встречаются светло-коричневые и черные почвы.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протекают реки Коксу, Биже, Жарлыозек, Мукры, Муканчи.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района встречаются 109 видов растений. Наиболее распространенные три семейства: злаковые, астровые и маревые.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Пастбищный корм в лугах используется в течение 180-210 дней пастбищного периода.</w:t>
      </w:r>
    </w:p>
    <w:bookmarkEnd w:id="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по Коксускому району на 2025-2029 годы</w:t>
            </w:r>
          </w:p>
        </w:tc>
      </w:tr>
    </w:tbl>
    <w:bookmarkStart w:name="z3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Распределение пастбищ по категориям земель в Коксуском районе тысяч гектаров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</w:t>
            </w:r>
          </w:p>
          <w:bookmarkEnd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</w:t>
            </w:r>
          </w:p>
          <w:bookmarkEnd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</w:t>
            </w:r>
          </w:p>
          <w:bookmarkEnd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ного фон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Айнабулакский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1571,0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334235000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5637,0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Балпыкский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619,0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1424,0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Лабасинский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122334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5311,0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Мусабекский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4343,0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Каблисанский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334245000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2113,0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Мукринский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1272,0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Муканчинский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5027,0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Жарлыозекский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2057,0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201 463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32 876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29 374</w:t>
            </w:r>
          </w:p>
        </w:tc>
      </w:tr>
    </w:tbl>
    <w:bookmarkStart w:name="z4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земель Коксуского района составляет 706695 га. Площадь земель сельскохозяйственного назначения в районе составляет 526616 га.</w:t>
      </w:r>
    </w:p>
    <w:bookmarkEnd w:id="32"/>
    <w:bookmarkStart w:name="z4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Распределение пастбищ населенного пункта, тысяч гектаров</w:t>
      </w:r>
    </w:p>
    <w:bookmarkEnd w:id="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предназначенные для удовлетворения нужд населе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выпасу сельскохозяйственных живот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тысяч гектаров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</w:t>
            </w:r>
          </w:p>
          <w:bookmarkEnd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ные, тысяч гектаров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</w:t>
            </w:r>
          </w:p>
          <w:bookmarkEnd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яч гек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</w:t>
            </w:r>
          </w:p>
          <w:bookmarkEnd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ные, тысяч гекта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Айнабулакский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334233000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Айнабулак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2410,2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334235000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6254,1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Балпыкский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334230000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Балпык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23376,6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Енбекшинский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334239000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10005,3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Лабасинский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334247000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Лабасы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11588,4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Мусабекский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334243000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9464,4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Каблисанский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334245000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Каблиса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7734,6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2113,0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Мукринский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334253000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Мукры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1272,0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Муканчинский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334249000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Муканчи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8805,6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Жарлыозекский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334255000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Жарлыозек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17604,0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2057,0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5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Коксуском районе 10 сельских округов и 34 населенных пункта. Площадь пастбищ в населенных пунктах составляет 29374 га. Площадь резервного земельного фонда составляет 124413 га. Для выпаса сельскохозяйственных животных необходимо 25550 гектаров пастбищ.</w:t>
      </w:r>
    </w:p>
    <w:bookmarkEnd w:id="39"/>
    <w:bookmarkStart w:name="z60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bookmarkEnd w:id="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Артыков Ауелбек Абилакимович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250310300224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03-261-078-160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582,47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Джумагельдинов Кабылбек Сейтаханович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740916301995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03-261-077-103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1108,62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Еркинбеков Руслан Сатаевич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391107302575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03-261-089-120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1212,84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Кобенов Манат Бейсенбаевич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670602400106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03-261-078-102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1053,59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Нусипбеков Самат Рахманович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520425401737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03-261-078-104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1737,7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 Болат Курманович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4301101300444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03-261-089-112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Сбанкулова Каукерхан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750701301708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03-261-096-102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3516,30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Тлужанов Сейдахмет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720912302689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03-261-076-112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Елебеков Сатан Нурмолданович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640402402497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03-261-078-208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2420,22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Сбанкулова Каукерхан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750701301708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03-261-096-102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3516,3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Мусапиров Маралхан Жандосович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561021301106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03-261-089-119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Дюсенбеков Тлеубай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700212301483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03-261-075-253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Жексенбай Едил 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480404300847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03-261-078-127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Исгутты Рашид Отарбаевич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490325300156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03-261-078-124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123,97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Комекбаев Капалбай Комекбаевич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500606300089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05-244-015-047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Кырыкбай Нурахман Кырыкбайевич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690918301813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03-261-076-102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Мухаев Мурат Альмухаевич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500731300475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03-261-077-102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Жоламанова Назира Сериковна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850512301256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03-261-076-160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Сарыбаев Нуржан Дубекович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960411300360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03-261-075-254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Күлсақа Адетбек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660407302686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03-261-075-122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18 661,39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Айнабу</w:t>
            </w:r>
          </w:p>
          <w:bookmarkEnd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Бактаев Нуржигит Таласбаевич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550204301615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03-261-082-130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Алибеков Жасмерген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550204301615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03-261-082-133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Альдибеков Жумахан Танирбергенулы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600107402397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03-261-082-106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Алькенова Айтбала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510726401276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03-261-082-155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Байсымаков Нурбосын Ногайбекович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780425301298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03-261-082-105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Байшапанова Салима Абдуллаевна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621107301071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03-261-082-132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Беков Махсат Баяхметович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381020402666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03-261-082-153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Бижанова Нуршы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640128301582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03-261-082-107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Балбаев Ертай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591215403896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03-261-082-160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159,94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Найманбаев Сембек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470701403187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03-261-082-112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Самбетбаев Абил Абуович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790509402270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03-261-082-116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Табылдинов Ербол Нурдаулетович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700424302107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03-261-082-123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439,61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Терликбаев Бекен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770627302597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03-261-082-101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Шегирбаев Амиркул Амиртаевич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400101321392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03-261-082-126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Кулдасова Лаззат Батыртаевна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521117301114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03-261-082-144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Адильхан Канапиянович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540113401526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03-261-082-145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Нурдаулетов Еламан Серикбаевич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641112400615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03-261-082-185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Табылдинов Ермек Нурдаулетович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660118301076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03-261-082-188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455,84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Нусипбеков Самат Рахманович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590723301694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03-261-082-191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Шегирбаев Сакен Амиркулович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340936300594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03-261-082-156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10 841,31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Балпык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Алимамедов Казанфар Музанфарович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740116302922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03-261-015-241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Муса Акбарович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471203400623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03-261-015-263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Барбашев Василий Анатольевич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600223402467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03-261-015-172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Джайтабарова Бижамал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571112301463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03-261-010-106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Ешкенов Есыркесын Оразбаевич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410501304656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03-261-011-106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Оразбек Кулшари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510306400918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03-261-015-348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Керимова Фатьма Муслимовна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490202302202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03-261-015-313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Каскеев Самат Саттарович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561204401606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03-261-015-184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Зейналов Таяр Догбаевич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390905400104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03-261-015-128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Зейналова Мадина Рагимовна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541201302447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03-261-015-218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Казырова Сания Набиловна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390202302033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03-261-015-269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Мукаев Магомед Вахаевич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520502402055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03-261-009-106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Жасулан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731205302174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03-261-015-332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Куандыкова Рая Тузельбаевна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651107302917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03-261-004-610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Мусабаев Талгат Саякович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630328300321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03-261-015-345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 Мади Маликович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290111300478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03-261-033-289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Смагулова Нурбакыт Молдахметовна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370228300878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03-261-008-122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Сарсекулов Габит Сабитович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770729302188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03-261-008-126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Турекулов Нух Ниязович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590115401109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03-261-012-101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Турекулов Динмухамет Ниязович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800321301893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03-261-012-103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Турекулов Аргынтай Ниязович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491016401084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03-261-012-103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Култаева Нурлужан Нурболсыновна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690115302231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03-261-033-179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Арипов Мерик Токсанбаевич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681127301507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03-261-033-209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Шинтемирова Кобеген Иманканулы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540627300477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03-261-003-249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Талгат Мырзабекулы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680101309528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03-261-021-101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Атекенов Когайбек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670930301954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03-261-021-126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Аязбеков Муса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581228400573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03-261-021-107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Баткулдинов Толеген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730506300382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03-261-020-421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Ботанбаев Сапаргали Ибраимович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381116400057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03-261-020-267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Бугубаев Азамат Есенгельдиевич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570103300750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03-261-020-252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Ешимов Курман Нурбекулы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630104400101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03-261-020-276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Жаксыбаев Нурбосын 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711001300819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03-261-020-204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Жанузаков Берик Жапарович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420417300481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03-261-020-401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Айдар Сайланбекович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700310300686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03-261-020-438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Калдышев Канат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510511400070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03-261-020-286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Карабасов Канат Токсанбаевич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680429300459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03-261-020-348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Касымбаев Жұмабай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620302300112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03-261-020-301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 Ирина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750131300513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03-261-020-350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Калдышев Канат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510511400070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03-261-020-286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Касымбаев Жұмабай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620302300112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03-261-020-301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Карабасов Канат Токсанбаевич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680429300459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03-261-020-348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Касымбаев Жұмабай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620302300112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03-261-020-301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 Ирина Николаевна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750131300513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03-261-020-350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Кожабергенов Ерлан Кожахметович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710619302099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03-261-020-407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Кулымбаев Болат Каспанбаевич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710324302076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03-261-020-306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Малдыбаева Эльмиа Елимбекқызы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550625300140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03-261-020-279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Мортыков Куан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510713300042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03-261-020-126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Нусипбаев Алибек Амиргалиевич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570405300633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03-261-020-274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 Есен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420531400020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03-261-020-303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Сеитов Дуйсен Ясинович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571215302868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03-261-020-411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Жарлы</w:t>
            </w:r>
          </w:p>
          <w:bookmarkEnd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Акимбаев Елубай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571008300436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03-161-045-149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Аманбаев Нурлан Тайкулович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750208301064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03-261-045-175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Асубеков Айдар Озекбаевич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741008302026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03-261-045-115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Певнева Елена Сергеевна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720406401884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03-261-046-176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Байжуманов Галым Казбекович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510305300596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03-261-045-210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Билибаев Сакен Ашимович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630124302646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03-261-047-132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Байкенжинов Айдын Ноябрович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420706300223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03-261-045-154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Буйрабеков Ербол Касымбекович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570111300378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03-261-045-142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Боранбаев Секербек Сабитович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490101313546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03-261-045-121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Байзаков Габит Нурадилович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711205302262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03-261-045-140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Бараков Ершат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530724301034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03-261-045-104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Достемесов Адилбек Кебилбекович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480126401296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03-261-045-159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Жолтабаров Айдын Нургалымович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381007300820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03-261-046-144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Жолтабаров Багылан Байгалыкович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470918301322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03-261-046-122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Жайбосынов Таңжарық Кайыкович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550909301442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03-261-047-112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Калибек Демегенович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800404303652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03-261-041-124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4138,62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Байкушкарова Ганикамал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720515302254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03-261-041-230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Муктар Галымбек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750519400856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03-261-041-238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Галиева Мария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741112301013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03-261-041-152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Дулатбаев Толехан Даулетович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530505300025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03-261-041-204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1240,08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Естаев Даулет Кожегибаевич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621005300544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03-261-041-189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1812,34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Егізбаев Кайрат Кабдолдинович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580723401564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03-261-041-250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1390,3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Жексетова Лаура Еркингазыновна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670318301759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03-261-041-232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575,84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Жолсейтова Рисалди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530816300928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03-261-041-208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1566,48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Темирова Гульмира Берикболовна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760811300772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03-261-015-577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Кобен Жанат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731220302671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03-261-041-150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6295,2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Кашкаров Муратбек Канатбекович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780125300398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03-261-041-118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Кунбосынов Амир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671227300372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03-261-041-162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Мусабаев Турсынбай Салаватович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720908401388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03-261-041-321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Шенгелбаева Баян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740216302024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03-261-041-177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Мухаметченова Алила Отебековна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551215300685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03-261-041-356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620,37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Рауан Базарович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730917301779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03-261-041-394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482,51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Бекбасов Абай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790620302901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03-261-041-378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Тантыбай Ербол Жоламанулы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510218300349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03-261-041-310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1309,67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Доскельдинов Айдар Шегеевич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670416300357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03-261-041-305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1447,53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32 416,74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Лабасы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Бекпауов Ермек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800126300944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03-261-057-206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Кудайбергенов Дархан Тыныштыкович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511105400165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03-261-094-109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Малик Абдыкалыкович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530513400243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03-261-057-169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Умирбеков Аскар Мырзаханович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690422303165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03-261-057-247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Умирбеков Касымхан Мырзаханович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741128300250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03-261-058-102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Абдильданов Акболат Узакбаевич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490101302590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03-261-065-124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316,8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Бейсенбаев Кемелхан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620101315670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03-261-069-106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Бекешова Нургуль Жарлыгановна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590223302604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03-261-064-254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Мамытаева Гулнар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581120402949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03-261-057-310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1417,59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Махметов Ерик Мырзакович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680412401531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03-261-063-357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Кубеев Ануарбек Бакирович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760205301694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03-261-064-228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Нурхынова Карлыгаш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380101308537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03-261-067-111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270,67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Рахимбай Сайлау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511121400509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03-261-064-252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332,14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Медет Сейсенович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930109301518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03-261-064-115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471,01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Нуржан Курмангалиевич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610301400476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03-261-064-169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1220,87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Шалбаев Анарбек Шарипбаевич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420913300615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03-261-064-278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1203,11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Шенгелбаев Беккайдар Сейтжанович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550429300492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03-261-064-205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713,03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Уклинов Галым Аскарбекович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550321301641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03-261-064-273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171,12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Ондирис Кабылан Асланович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770525301081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03-261-069-112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Манап Токберген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640820302314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03-261-070-118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1150,75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21 230,14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Мукры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Беккерим Мухаметсадыкович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670707308522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03-261-052-189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862,46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Альдибеков Жумахан Танирбергенович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620823300549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03-261-052-340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Асылбаева Зауре Саукеновна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550129301380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03-261-052-270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Ашурова Роза Ахметовна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500514301047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03-261-055-104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Беспаев Серикбай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390101433368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03-261-052-399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1880,6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Есенбаев Амангельды Малтаевич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620127302086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03-261-052-520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208,18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Оразбеков Ашымхан Изтаевич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520727400552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03-261-052-261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11462,2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 Ербол Танирбергенович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570815302153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03-261-055-102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1166,82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Коксеген Жанатхан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560204300420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03-261-054-116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237,92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Кибаев Куришбай Маусымбаевич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830313300926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03-261-052-184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Каспакова Сыргатай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570706300491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03-261-090-101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Кажуакасов Саят Окасович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760424301764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03-261-052-135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2586,24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Жолдыбаев Жумадыл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650604301204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03-261-055-124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1007,28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Дарибаева Назия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420530400213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03-261-052-293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439,48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Кожамуратов Аскар Сакенович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590324400435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03-261-052-144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Метербаева Бахытхан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751015302274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03-261-052-242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 Алмаз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600810300514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03-261-054-121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Нурлыбеков Ержан Тутинбаевич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551002400291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03-261-052-449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606,87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Шара Каспак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540906301114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03-261-090-107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Кайспаев Кайрат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760812300498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03-261-054-129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25 899,99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Муканчи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Мурат Сабитович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511002300387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03-261-029-170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776,3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Андасбаев Тимур Закенович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700426402184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03-261-243-131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Марат Сабитович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630905302780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03-261-029-112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Шалабаева Сайрамхан Шалабаевна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611206300911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03-261-243-102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Анаркуль Махмудовна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431022400157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03-261-243-145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Мамыров Мухит Сатымбайулы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410904401183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03-261-243-262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Амирулы Ансар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701101302381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03-261-243-177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Арипов Серик Арипович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680119301709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03-261-243-208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Бейсеков Еркин Кадырбаевич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601205301833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03-261-026-159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Бактыбаев Шакирт Бактыбаевич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620201303630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03-261-029-124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Байгабулов Сейылхан Байгабулович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420906300449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03-261-243-235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Берикбаева Светлана Фридриховна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771207301124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03-261-015-240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321,84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Баймулдинова Куляш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681110302890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03-261-243-149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Досжанов Руслан Амиргазиевич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460101413804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03-261-240-421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1111,12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Думшебаев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620219302036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03-261-240-124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252,03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Иманбеков Ержан Иманбекович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760726301825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03-261-244-114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Несипбаев Нурадил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490925401886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03-261-243-225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1342,16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Мынбаев Серик Мынбаевич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581010303090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03-261-243-152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Кыдырбаев Болат Кыдырбаевич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620402303138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03-261-052-264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1556,25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Тажикеев Бакытжан Садыкович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760408302884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03-261-243-154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Ракымбаев Серик Райкулович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551203301325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03-261-243-135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Адамтаев Рустем Кудайбергенович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770614300037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03-261-243-255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1459,44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Сагунов Канат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420413400158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03-261-244-124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Бугубаев Жанат Баяхметович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610208301773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03-261-029-234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24 305,5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Каблиса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Абдраемов Калибек Толегенович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491027300199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03-261-074-188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Абдрасилов Адлет Есжанович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510315302709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03-261-074-249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103,26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Абдуалиев Абдыкерим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450901301059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03-261-142-111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3739,19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Абилбаев Арынжан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681212301896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03-261-142-116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1027,95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Айбын Аубакир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740112302930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03-261-096-124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Акмулдинов Серик Аймолданович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660512300674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03-261-074-163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1106,61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Бейсенов Ерден Аманбаевич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490809301066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03-261-072-268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4294,36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Бекмолданов Серик Тауханович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610930301666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03-261-074-176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185,57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Керимбеков Бакытжан Муканович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800323301498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03-261-142-119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1540,98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Тулендинов Мухтар Касымханович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930440001015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03-261-074-122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Турганбай Руслан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980240004418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03-261-074-242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Мырзашев Асхат Токтарбаевич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10640005995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03-261-074-286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91,46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Самбаев Жанат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211122212123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03-261-074-305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Ажинов Серик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660625301489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03-261-096-143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357,85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Киябеков Жумахан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910325301709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03-261-074-180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745,76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Култенов Муратбай Рыскекович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511218300123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03-261-096-107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Куттыбеков Канатбек Унербекович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690312301948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86,24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Жиргабаев Шугельбай Оразалинович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861021300729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03-261-074-274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18 854,73</w:t>
            </w:r>
          </w:p>
        </w:tc>
      </w:tr>
    </w:tbl>
    <w:bookmarkStart w:name="z6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bookmarkEnd w:id="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общественных пастбищ, тысяч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тысяч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</w:t>
            </w:r>
          </w:p>
          <w:bookmarkEnd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</w:t>
            </w:r>
          </w:p>
          <w:bookmarkEnd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</w:t>
            </w:r>
          </w:p>
          <w:bookmarkEnd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блю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Айнабулакский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Айнабулак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334235000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5637,0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Балпыкский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Балпык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Лабасинский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Лабасы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Мусабекский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Каблисанский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334245000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Каблиса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Мукринский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Муканчинский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Муканчи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5027,0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Жарлыозекский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Жарлыозек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2057,0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по Коксускому району на 2025-2029 годы</w:t>
            </w:r>
          </w:p>
        </w:tc>
      </w:tr>
    </w:tbl>
    <w:bookmarkStart w:name="z71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bookmarkEnd w:id="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 скобках)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 кормовых угодий с приуроченностью их к рельефу, почвам. Название прочих угодий и земель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</w:t>
            </w:r>
          </w:p>
          <w:bookmarkEnd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ременное использование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по Коксускому району на 2025-2029 годы</w:t>
            </w:r>
          </w:p>
        </w:tc>
      </w:tr>
    </w:tbl>
    <w:bookmarkStart w:name="z74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bookmarkEnd w:id="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</w:t>
            </w:r>
          </w:p>
          <w:bookmarkEnd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щих объектов пастбищ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</w:t>
            </w:r>
          </w:p>
          <w:bookmarkEnd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 инфраструктуры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требую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щих строительства (реконструкции),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скважины</w:t>
            </w:r>
          </w:p>
          <w:bookmarkEnd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трубчатые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трубчатые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400,0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 (74 СЭС, 132 генератор, 4 централизованный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 сооружения для сезонного проживания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82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Во все сезоны использования пастбищ в зависимости от погодных условий, особенностей пастбищного корма, среднесуточная норма потребления воды на одно сельскохозяйственное животное составляет:</w:t>
      </w:r>
    </w:p>
    <w:bookmarkEnd w:id="55"/>
    <w:bookmarkStart w:name="z83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крупнорогатого скота и лощадей,верблюдов – 45-60 литров;</w:t>
      </w:r>
    </w:p>
    <w:bookmarkEnd w:id="56"/>
    <w:bookmarkStart w:name="z84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молодняка в возрасте 1-2 года – 2535 литров;</w:t>
      </w:r>
    </w:p>
    <w:bookmarkEnd w:id="57"/>
    <w:bookmarkStart w:name="z85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молодняка младше одного года – 10-15 литров;</w:t>
      </w:r>
    </w:p>
    <w:bookmarkEnd w:id="58"/>
    <w:bookmarkStart w:name="z86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овей и коз – 3,-5 литров, для ягнат – 1-2 литра.</w:t>
      </w:r>
    </w:p>
    <w:bookmarkEnd w:id="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по Коксускому району на 2025-2029 годы</w:t>
            </w:r>
          </w:p>
        </w:tc>
      </w:tr>
    </w:tbl>
    <w:bookmarkStart w:name="z88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количестве сельскохозяйственных животных с указанием их владельцев</w:t>
      </w:r>
    </w:p>
    <w:bookmarkEnd w:id="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 владельца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</w:t>
            </w:r>
          </w:p>
          <w:bookmarkEnd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</w:t>
            </w:r>
          </w:p>
          <w:bookmarkEnd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334233000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Айнабулакский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</w:t>
            </w:r>
          </w:p>
          <w:bookmarkEnd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жители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жители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334235000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Алгабасский</w:t>
            </w:r>
          </w:p>
          <w:bookmarkEnd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</w:t>
            </w:r>
          </w:p>
          <w:bookmarkEnd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жители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жители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Балпыкский</w:t>
            </w:r>
          </w:p>
          <w:bookmarkEnd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</w:t>
            </w:r>
          </w:p>
          <w:bookmarkEnd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жители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</w:t>
            </w:r>
          </w:p>
          <w:bookmarkEnd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334239000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Енбекшинский</w:t>
            </w:r>
          </w:p>
          <w:bookmarkEnd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</w:t>
            </w:r>
          </w:p>
          <w:bookmarkEnd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жители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</w:t>
            </w:r>
          </w:p>
          <w:bookmarkEnd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Лабасинский</w:t>
            </w:r>
          </w:p>
          <w:bookmarkEnd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</w:t>
            </w:r>
          </w:p>
          <w:bookmarkEnd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жители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</w:t>
            </w:r>
          </w:p>
          <w:bookmarkEnd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дары және шаруа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қожалықтары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Мусабекский</w:t>
            </w:r>
          </w:p>
          <w:bookmarkEnd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</w:t>
            </w:r>
          </w:p>
          <w:bookmarkEnd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жители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</w:t>
            </w:r>
          </w:p>
          <w:bookmarkEnd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334245000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Каблисанский</w:t>
            </w:r>
          </w:p>
          <w:bookmarkEnd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</w:t>
            </w:r>
          </w:p>
          <w:bookmarkEnd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жители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</w:t>
            </w:r>
          </w:p>
          <w:bookmarkEnd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Мукринский</w:t>
            </w:r>
          </w:p>
          <w:bookmarkEnd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</w:t>
            </w:r>
          </w:p>
          <w:bookmarkEnd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жители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</w:t>
            </w:r>
          </w:p>
          <w:bookmarkEnd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Муканчинский</w:t>
            </w:r>
          </w:p>
          <w:bookmarkEnd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</w:t>
            </w:r>
          </w:p>
          <w:bookmarkEnd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жители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</w:t>
            </w:r>
          </w:p>
          <w:bookmarkEnd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Жарлыозекский</w:t>
            </w:r>
          </w:p>
          <w:bookmarkEnd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Частная собствен</w:t>
            </w:r>
          </w:p>
          <w:bookmarkEnd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ность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жители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 тұрғын</w:t>
            </w:r>
          </w:p>
          <w:bookmarkEnd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37 592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175 263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17 877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</w:tr>
    </w:tbl>
    <w:bookmarkStart w:name="z121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bookmarkEnd w:id="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</w:t>
            </w:r>
          </w:p>
          <w:bookmarkEnd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</w:t>
            </w:r>
          </w:p>
          <w:bookmarkEnd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</w:t>
            </w:r>
          </w:p>
          <w:bookmarkEnd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</w:t>
            </w:r>
          </w:p>
          <w:bookmarkEnd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ец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334233000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Айнабулак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334235000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334230000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Балпык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334239000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334247000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Лабасы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334243000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334245000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Каблиса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334253000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Мукры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334249000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Муканчи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334255000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Жарлыозек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</w:t>
            </w:r>
          </w:p>
          <w:bookmarkEnd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128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численности поголовья сельскохозяйственных животных для выпаса на отгонных пастбищах</w:t>
      </w:r>
    </w:p>
    <w:bookmarkEnd w:id="9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334233000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Айнабулак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334235000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334230000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Балпык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334239000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Енбекши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334247000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Лабасы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334243000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334245000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Каблиса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334253000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Мукры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334249000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Муканчи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334255000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Жарлыозек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39 782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174 003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по Коксускому району на 2025-2029 годы</w:t>
            </w:r>
          </w:p>
        </w:tc>
      </w:tr>
    </w:tbl>
    <w:bookmarkStart w:name="z130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землепользователейна основании правоустанавливающих документов</w:t>
      </w:r>
    </w:p>
    <w:bookmarkEnd w:id="98"/>
    <w:bookmarkStart w:name="z131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по Коксускому району на 2025-2029 годы</w:t>
            </w:r>
          </w:p>
        </w:tc>
      </w:tr>
    </w:tbl>
    <w:bookmarkStart w:name="z133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карты пастбищеоборотов</w:t>
      </w:r>
    </w:p>
    <w:bookmarkEnd w:id="100"/>
    <w:bookmarkStart w:name="z134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по Коксускому району на 2025-2029 годы</w:t>
            </w:r>
          </w:p>
        </w:tc>
      </w:tr>
    </w:tbl>
    <w:bookmarkStart w:name="z136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02"/>
    <w:bookmarkStart w:name="z137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 по управлению пастбищами и их использованию по Коксускому району на 2025-2029 годы</w:t>
            </w:r>
          </w:p>
        </w:tc>
      </w:tr>
    </w:tbl>
    <w:bookmarkStart w:name="z139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водоистчникам (озерам, рекам, прудам, копаням, оросительным или обводительными каналам, трубчатым или шахтным колодцам) составленную согласно норме потребления воды</w:t>
      </w:r>
    </w:p>
    <w:bookmarkEnd w:id="104"/>
    <w:bookmarkStart w:name="z140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8105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Плану по управлению пастбищами и их использованию по Коксускому району на 2025-2029 годы</w:t>
            </w:r>
          </w:p>
        </w:tc>
      </w:tr>
    </w:tbl>
    <w:bookmarkStart w:name="z142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пастбища,и перемещения его на предоставляемые пастбища</w:t>
      </w:r>
    </w:p>
    <w:bookmarkEnd w:id="106"/>
    <w:bookmarkStart w:name="z143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Плану по управлению пастбищами и их использованию по Коксускому району на 2025-2029 годы</w:t>
            </w:r>
          </w:p>
        </w:tc>
      </w:tr>
    </w:tbl>
    <w:bookmarkStart w:name="z145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108"/>
    <w:bookmarkStart w:name="z146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Плану по управлению пастбищами и их использованию по Коксускому району на 2025-2029 годы</w:t>
            </w:r>
          </w:p>
        </w:tc>
      </w:tr>
    </w:tbl>
    <w:bookmarkStart w:name="z148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Коксуского района с обозначенными внешними и внутренними границами и площадями пастбищ, необходимыми для выпаса сельскохозяйственных животных в частном подворье, удовлетворения потребностей населения в зависимости от местных условий и особенностей</w:t>
      </w:r>
    </w:p>
    <w:bookmarkEnd w:id="110"/>
    <w:bookmarkStart w:name="z149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Айнабулакский сельский округ</w:t>
      </w:r>
    </w:p>
    <w:bookmarkEnd w:id="111"/>
    <w:bookmarkStart w:name="z150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1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6578600" cy="250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Алгабасский сельский округ</w:t>
      </w:r>
    </w:p>
    <w:bookmarkEnd w:id="114"/>
    <w:bookmarkStart w:name="z153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6"/>
    <w:p>
      <w:pPr>
        <w:spacing w:after="0"/>
        <w:ind w:left="0"/>
        <w:jc w:val="both"/>
      </w:pPr>
      <w:r>
        <w:drawing>
          <wp:inline distT="0" distB="0" distL="0" distR="0">
            <wp:extent cx="6578600" cy="250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5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Балпыкский сельский округ</w:t>
      </w:r>
    </w:p>
    <w:bookmarkEnd w:id="117"/>
    <w:bookmarkStart w:name="z156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8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7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"/>
    <w:p>
      <w:pPr>
        <w:spacing w:after="0"/>
        <w:ind w:left="0"/>
        <w:jc w:val="both"/>
      </w:pPr>
      <w:r>
        <w:drawing>
          <wp:inline distT="0" distB="0" distL="0" distR="0">
            <wp:extent cx="6578600" cy="250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8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Енбекшинский сельский округ</w:t>
      </w:r>
    </w:p>
    <w:bookmarkEnd w:id="120"/>
    <w:bookmarkStart w:name="z159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1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2"/>
    <w:p>
      <w:pPr>
        <w:spacing w:after="0"/>
        <w:ind w:left="0"/>
        <w:jc w:val="both"/>
      </w:pPr>
      <w:r>
        <w:drawing>
          <wp:inline distT="0" distB="0" distL="0" distR="0">
            <wp:extent cx="6578600" cy="250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1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Мусабекский сельский округ</w:t>
      </w:r>
    </w:p>
    <w:bookmarkEnd w:id="123"/>
    <w:bookmarkStart w:name="z162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5"/>
    <w:p>
      <w:pPr>
        <w:spacing w:after="0"/>
        <w:ind w:left="0"/>
        <w:jc w:val="both"/>
      </w:pPr>
      <w:r>
        <w:drawing>
          <wp:inline distT="0" distB="0" distL="0" distR="0">
            <wp:extent cx="6578600" cy="250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4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Каблисинский сельский округ</w:t>
      </w:r>
    </w:p>
    <w:bookmarkEnd w:id="126"/>
    <w:bookmarkStart w:name="z165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6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8"/>
    <w:p>
      <w:pPr>
        <w:spacing w:after="0"/>
        <w:ind w:left="0"/>
        <w:jc w:val="both"/>
      </w:pPr>
      <w:r>
        <w:drawing>
          <wp:inline distT="0" distB="0" distL="0" distR="0">
            <wp:extent cx="6578600" cy="250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7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Лабасинский сельский округ</w:t>
      </w:r>
    </w:p>
    <w:bookmarkEnd w:id="129"/>
    <w:bookmarkStart w:name="z168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0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9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6578600" cy="250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Муканшинский сельский округ</w:t>
      </w:r>
    </w:p>
    <w:bookmarkEnd w:id="132"/>
    <w:bookmarkStart w:name="z171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3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2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4"/>
    <w:p>
      <w:pPr>
        <w:spacing w:after="0"/>
        <w:ind w:left="0"/>
        <w:jc w:val="both"/>
      </w:pPr>
      <w:r>
        <w:drawing>
          <wp:inline distT="0" distB="0" distL="0" distR="0">
            <wp:extent cx="6578600" cy="250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3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Мукуринский сельский округ</w:t>
      </w:r>
    </w:p>
    <w:bookmarkEnd w:id="135"/>
    <w:bookmarkStart w:name="z174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6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5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7"/>
    <w:p>
      <w:pPr>
        <w:spacing w:after="0"/>
        <w:ind w:left="0"/>
        <w:jc w:val="both"/>
      </w:pPr>
      <w:r>
        <w:drawing>
          <wp:inline distT="0" distB="0" distL="0" distR="0">
            <wp:extent cx="6578600" cy="250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Жарлыозекский сельский округ</w:t>
      </w:r>
    </w:p>
    <w:bookmarkEnd w:id="138"/>
    <w:bookmarkStart w:name="z177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9"/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8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0"/>
    <w:p>
      <w:pPr>
        <w:spacing w:after="0"/>
        <w:ind w:left="0"/>
        <w:jc w:val="both"/>
      </w:pPr>
      <w:r>
        <w:drawing>
          <wp:inline distT="0" distB="0" distL="0" distR="0">
            <wp:extent cx="6578600" cy="250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