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ae2c" w14:textId="52fa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Сарканского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26 декабря 2024 года № 35-140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4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Сарканский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8 594 227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1 399 288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167 018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43 256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6 984 665 тысяча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8 594 227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72 782 тысяч тенге, в том числе: бюджетные кредиты 117 960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45 178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- 72 782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72 782 тысяч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45 178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объемы бюджетных субвенций, передаваемых из районного бюджета в бюджеты сельских округов, в сумме 270 326 тысяч тенге, в том числе: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6077 тысяч тенге;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Амангелдинскомусельскому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27645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Аманбоктерскому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34993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14029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Екиашинскому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28261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Карабогетскому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14972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Карашиганскому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30322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Койлыкскому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17898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32160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35252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17 487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Шатырбайскому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27230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2025 год в сумме 40743 тысячи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"26" декабря 2024 года № 35-140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Сарканского районного маслихата от "26" декабря 2024 года № 35-140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Сарканского районного маслихата от "26" декабря 2024 года №35-140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