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3ffa" w14:textId="c873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пилотного проекта по оказанию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транспорта Республики Казахстан от 13 марта 2024 года № 112, Министра финансов Республики Казахстан от 15 марта 2024 года № 143 и Министра цифрового развития, инноваций и аэрокосмической промышленности Республики Казахстан от 15 марта 2024 года № 129/НҚ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в целях повышения результативности и эффективности процессов выдачи иностранных разрешений Республики Узбекистан вида Узбекистан в/из третьих стран отечественным перевозчикам, осуществляющим перевозки грузов из третьих стран транзитом через территорию Республики Казахстан с заездом в Республику Узбекистан через автомобильные пункты пропуска Республики Казахстан,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пилотного проекта по оказанию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Реализовать в период со дня его первого официального опубликования до 1 июля 2025 года пилотный проект по оказанию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Участие отечественных перевозчиков в пилотном проекте является добровольным.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автомобильного транспорта и транспортного контроля Министерства транспорта Республики Казахстан (Али А.С.)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совместного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Комитетом государственных доходов Министерства финансов Республики Казахстан (Дуйсембиев Ж.Ж.) и Комитетом государственных услуг Министерства цифрового развития, инноваций и аэрокосмической промышленности Республики Казахстан (Уаисов А.У.) размещение настоящего совместного приказа на официальных интернет-ресурсах министерств транспорта, финансов, цифрового развития, инноваций и аэрокосмической промышленности Республики Казахстан после его официального опубликования.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Комитету государственных доходов Министерства финансов Республики Казахстан (Дуйсембиев Ж.Ж.) в установленном законодательством Республики Казахстан порядке обеспечить техническую реализацию настоящего совместного приказа.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совместного приказа возложить на курирующих вице-министров транспорта, финансов, цифрового развития, инноваций и аэрокосмической промышленности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совместный приказ вводится в действие по истечении двадцати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транспорта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2024 года №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 №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 № 129/НҚ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пилотного проекта по оказанию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реализации пилотного проекта по оказанию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 (далее – Правила) определяют порядок проведения пилотного проекта по оказанию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 (далее – государственная услуга).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карточка допуска на автотранспортное средство с/без применения разрешительной системы (далее – карточка допуска) – документ, разрешающий использование автотранспортного средства в международных автомобильных перевозках грузов;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допуска к осуществлению международных автомобильных перевозок грузов с/без применения разрешительной системы – документ, дающий право автомобильным перевозчикам Республики Казахстан осуществлять международные автомобильные перевозки грузов;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отечественные перевозчики, осуществляющие международные автомобильные перевозки;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– территориальные органы Комитета государственных доходов Министерства финансов Республики Казахстан;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отечественный перевозчик – физические лица, состоящие на регистрационном учете в качестве индивидуального предпринимателя, и юридические лица, осуществляющие международные автомобильные перевозки по территории иностранного государства в соответствии международными договорами о международном автомобильном сообщении между Республикой Казахстан и иностранными государствами, ратифицированными Республикой Казахстан;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иностранное разрешение вида Узбекистан в/из третьих стран – разрешение, используемое при перевозке грузов из третьих стран транзитом через территорию Республики Казахстан с заездом в Республику Узбекистан через автомобильные пункты пропуска Республики Казахстан (далее – иностранное разрешение);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квота на выпуск иностранных разрешений (далее – квота) – предельное количество иностранных разрешений, которое может быть выдано отечественным перевозчикам, определенное в рамках паритетного обмена и интеграции Системы с информационной системой уполномоченного органа Республики Узбекистан;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Комитет государственных доходов Министерства финансов Республики Казахстан;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веб-портал (далее – Портал) – интернет-ресурс, размещенный в сети Интернет, предоставляющий доступ к автоматизированной системе электронной очереди, поставщик которой определяется уполномоченным органом в соответствии с законодательством о государственных закупках;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автоматизированная система электронной очереди (далее – Система) – программно-аппаратный комплекс, предназначенный для бронирования времени въезда автомобильных транспортных средств в пункты пропуска при выезде из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соответствии с законодательными актами Республики Казахстан.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Пилотный проект по оказанию государственной услуги реализуется на следующих пунктах пропуска на таможенной границе Республики Казахстан с Республикой Узбекистан: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Атамекен (Туркестанская область);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Б. Конысбаева (Туркестанская область);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Казыгурт (Туркестанская область);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Капланбек (Туркестанская область);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Тажен (Мангистауская область).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Выдача иностранных разрешений отечественным перевозчикам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Услугополучатели по месту своей регистрации для получения государственной услуги направляют соответствующему услугодателю через Портал подписанное с ЭЦП заявление на получение электронного иностранного разрешения на перевозку грузов (далее – заявление)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документы, предусмотренные пунктом 8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требований к оказанию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требований). Государственная услуга оказывается услугодателем на платной основе.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требований,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изложен в приложении 2 к настоящим Правилам.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три этапа: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Системой услугополучателю уведомления для оплаты суммы сбора за выдачу разрешительного документа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 (далее – уведомление для оплаты суммы сбора);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формирование Системой электронного иностранного разрешения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активирование электронного иностранного разрешения.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Услугодатель осуществляет регистрацию заявления в день его поступления на Портал. Услугополучателю через Портал направляется статус о принятии заявления.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регистрации заявления оно направляется на исполнение работнику услугодателя.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Работник услугодателя с момента регистрации заявления проверяет правильность заполнения заявления и полноту полученных Системой через интеграции документов и сведений согласно Перечню требований.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согласно Перечню требований и (или) документов с истекшим сроком действия услугодатель отказывает в приеме заявления.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Формирование в Системе для услугополучателя электронного иностранного разрешения осуществляется при: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наличии удостоверения допуска к осуществлению международных автомобильных перевозок грузов с/без применения разрешительной системы;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наличии карточки допуска;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регистрации услугополучателя в Системе и бронирования времени въезда транспортного средства в пункте пропуска при выезде из Республики Казахстан (далее – бронь);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наличии правоудостоверяющих документов на движимое имущество;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отсутствии фактов использования отечественным перевозчиком иностранных разрешений на автотранспортные средства, не указанные в карточке допуска данного перевозчика, а также отсутствии фактов передачи отечественным перевозчиком иностранных разрешений другому отечественному перевозчику в течение последних шести месяцев.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Системой не учитываются карточки допуска автотранспортных средств, не прошедших обязательный технический осмотр, автотранспортных средств, у которых просрочен срок прохождения периодической поверки тахографа.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пилотного проекта допускается выдача иностранных разрешений отечественным перевозчикам, имеющим удостоверения допуска к осуществлению международных автомобильных перевозок грузов без применения иностранных разрешений, а также карточек допуска на автотранспортное средство без применения иностранных разрешений.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рассмотрения представленных документов и проверки заявления через информационные системы услугополучателю через Портал в течение 2 (двух) рабочих дней направляется в форме электронного документа, удостоверенного ЭЦП уполномоченного лица услугодателя, уведомление для оплаты суммы сбора либо мотивированный ответ об отказе в оказании государственной услуги по основаниям, предусмотренным подпунктами 1) – 6) пункта 10 настоящих Правил.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сбора за выдачу разрешительного документа за выезд с территории Республики Казахстан автотранспортных средств, осуществляющих перевозку пассажиров и грузов в международном сообщении (далее – сумма сбора), подлежит оплате через Систему.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сбора уплачивается в республиканский бюджет по ставке,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кодекс)", и составляет однократный месячный расчетный показатель, действующий на день оплаты сбора.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выдаче иностранного разрешения услугополучателю отказывается в случаях: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квоты;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получение определенной государственной услуги;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отсутствия согласия услугополучателя, предоставляемого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данных, удостоверяющих личность, о государственной регистрации (перерегистрации) юридического лица, правоудостоверяющих документах на движимое имущество, удостоверениях допуска к осуществлению международных автомобильных перевозок грузов с/без применения разрешительной системы, карточках допуска, документе, подтверждающем оплату в бюджет суммы сбора (в случае оплаты через платежный шлюз "электронного правительства"),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день оплаты суммы сбора в Системе автоматически формируется электронное иностранное разрешение.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день фактического пересечения Государственной границы услугополучатель обращается к работнику услугодателя для получения электронного иностранного разрешения с указанием номера заявления.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 авторизуется в Системе и активирует указанное электронное иностранное разрешение (с присвоением ему номера). При этом номера электронных иностранных разрешений распределяются Системой в порядке очередности обращения услугополучателей и проставляются автоматически.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Активирование электронного иностранного разрешения осуществляется услугодателем непосредственно при заезде транспортного средства улугополучателя на территорию пункта пропуска для целей его выезда из Республики Казахстан.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невыезда транспортного средства услугополучателя из Республики Казахстан в Республику Узбекистан в день активирования электронного иностранного разрешения, такое электронное иностранное разрешение аннулируется Системой.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Электронное иностранное разрешение считается погашенным (использованным) в случае выезда автотранспортного средства из Республики Казахстан. Повторное использование указанного электронного иностранного разрешения не допускается.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Услугодателем посредством Системы ведется статистический учет электронных иностранных разрешений в разрезе стран: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сформированных электронных иностранных разрешений по результатам рассмотрения заявления с указанием следующих сведений: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отечественного перевозчика;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номер/индивидуальный идентификационный номер;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выданного электронного иностранного разрешения;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 и государственный номерной знак автотранспортного средства;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электронного иностранного разрешения;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погашения электронного иностранного разрешения (дата пересечения Государственной границы).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активированных электронных иностранных разрешений при непосредственном обращении услугополучателя;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аннулированных Системой электронных иностранных разрешений при непересечении автотранспортным средством Государственной границы в день активирования электронных иностранных разрешений;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аннулированных услугодателем электронных иностранных разрешений при выявлении нарушений законодательства услугополучателем;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погашенных органами государственных доходов на Государственной границе электронных иностранных разрешений при ее пересечении автотранспортным средством.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подлинности электронного иностранного разрешения осуществляется на Портале, в том числе по ссылке на электронный реестр выданных электронных иностранных разрешений в виде "QR"-кода.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подтверждения фактического использования электронного иностранного разрешения услугодатель основывается на данных технических средств фиксации въезда/выезда автотранспортного средства через Государственную границу.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проезде автотранспортного средства через пункт пропуска марка и государственный номерной знак автотранспортного средства, указанные в электронном иностранном разрешении, должны соответствовать данным об автотранспортном средстве, указанным в карточке допуска отечественного перевозчика.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области транспорта в течение 3 (трех) рабочих дней после государственной регистрации подзаконного нормативного правового акта, направляет информацию о внесенных изменениях и (или) дополнениях в настоящие Правила, определяющие порядок оказания государственной услуги, услугодателю, оператору информационно-коммуникационной инфраструктуры "электронного правительства" и в Единый контакт-центр.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Жалоба на решение, действия (бездействие) сотрудников услугодателя может быть подана на имя руководителя уполномоченного органа, уполномоченного органа по оценке и контролю за качеством оказания государственных услуг.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 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договорами,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Казахстан"</w:t>
            </w:r>
          </w:p>
        </w:tc>
      </w:tr>
    </w:tbl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</w:p>
        </w:tc>
      </w:tr>
    </w:tbl>
    <w:bookmarkStart w:name="z1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получение электронного иностранного разрешения на перевозку грузов</w:t>
      </w:r>
    </w:p>
    <w:bookmarkEnd w:id="90"/>
    <w:p>
      <w:pPr>
        <w:spacing w:after="0"/>
        <w:ind w:left="0"/>
        <w:jc w:val="both"/>
      </w:pPr>
      <w:bookmarkStart w:name="z101" w:id="91"/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(фамилия, имя, отчество (при его наличии) физического лица, состоящего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регистрационном учете в качестве индивидуального предпринимателя,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наименование юридического лица)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электронное иностранное разрешение на перевозку грузов и представляю следующие сведения: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разрешения: _________________________;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брони в автоматизированной системе электронной очереди; наименование пункта пропуска (выезда и въезда) и планируемая дата пересечения Государственной границы: ______________________________________________________________________;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владельце автотранспортного средства: _______ (БИН/ИИН; наименование организации/ФИО; адрес, контакты);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водителях автотранспортного средства: _______ (ИИН; ФИО (при его наличии); адрес, контакты);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автотранспортном средстве: _______ (из техпаспорта: модель, государственный регистрационный номерной знак, грузоподъемность, места сидения);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прицепе: _______ (из техпаспорта: модель, государственный регистрационный номерной знак, грузоподъемность);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страны назначения и транзитных иностранных государств по пути следования автотранспортного средства: __________________________________________;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вес грузов, место погрузки и место выгрузки грузов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даю согласие на сбор, обработку, хранение, выгрузку и использование моих персональных данных и иных сведений, составляющих охраняемую законом тайну, содержащихся в информационных системах и базах данных.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электронной цифровой подписью услугополучателя: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ЭЦП: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договорами,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Казахстан"</w:t>
            </w:r>
          </w:p>
        </w:tc>
      </w:tr>
    </w:tbl>
    <w:bookmarkStart w:name="z11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автоматизированной системы электронной очереди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через Портал уведомления для оплаты суммы сбора за выдачу разрешительного документа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 (далее – уведомление для оплаты суммы сбора), либо мотивированного ответа об отказе в оказании государственной услуги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на Портале электронного иностранного разрешения по форме, согласно приложению 3 к Правилам реализации пилотного проекта по оказанию государственной услуги "Выдача разрешения на проезд по территории иностранного государства перевозчикам Республики Казахстан в соответствии с международными договорами, ратифицированными Республикой Казахстан" (далее – Правила) – в день оплаты суммы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активирование электронного иностранного разрешения – в день перемещения через Государственную границу по обращению услугополучателя к услугодателю.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уведомления для оплаты суммы сбора за выдачу разрешительного документа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сообщении;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формирование электронного иностранного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активирование электронного иностранного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физическим лицам, состоящим на регистрационном учете в качестве индивидуального предпринимателя, и юридическим лицам (далее – услугополучатель) на платной основе.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выдачу разрешительного документа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сообщении, уплачивается в республиканский бюджет по ставке сбора, установленной Кодексом Республики Казахстан "О налогах и других обязательных платежах в бюджет" (Налоговый кодекс), и составляет однократный месячный расчетный показатель, действующий на день оплаты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суммы сбора осуществляется через Портал.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Портала – круглосуточно для подачи заявления, за исключением технических перерывов в связи с проведением ремонтных работ;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услугодателя – в соответствии с регламентом работы органов государственных доходов на пунктах пропуска с Республикой Узбекистан (кроме выходных и праздничных дней согласно Соглашению между Правительством Республики Казахстан и Правительством Республики Узбекистан о пунктах пропуска через казахстанско-узбекскую государственную границу) для активирования электронного иностранного разрешения.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услуга на третьем этапе оказывается по месту нахождения услугополучателя в местах перемещения через Государственную границу.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через Портал после окончания рабочего времени, в выходные и праздничные дни согласно трудовому законодательству Республики Казахстан, рассмотрение заявления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получение электронного иностранного разрешения на перевозку грузов по форме, согласно приложению 1 к Правилам, поданное через Портал в форме электронного документа, подписанного ЭЦП услугополучателя;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о брони в автоматизированной системе электронной очереди;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 регистрации транспортного средства;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сведения об удостоверении допуска к осуществлению международных автомобильных перевозок грузов с/без применения разрешительной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сведения о карточке допуска;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сведения об оплате в бюджет суммы сбора за выдачу разрешительного документа за выезд с территории Республики Казахстан отечественных автотранспортных средств, осуществляющих перевозку пассажиров и грузов в международном сообщении.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и сведения, указанные в подпунктах 2), 3), 4, 5), 6) настоящего пункта, услугодатель проверяет через информационные системы, интегрированные с автоматизированной системой электронной очереди.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Основаниями для отказа в оказании государственной услуги являются: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превышение квоты на выпуск иностранных разрешений;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получение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Адреса мест оказания государственной услуги размещены на интернет-ресурсе Комитета государственных доходов Министерства финансов Республики Казахстан: www.kgd.gov.kz, раздел "Государственные услуги", подраздел "Паспорта государственных услуг".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Портала.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Услугополучатель получает государственную услугу в электронной форме через Портал при условии наличия ЭЦП.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Пилотного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перевозчикам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договорами,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ратифицированными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Казахстан"</w:t>
            </w:r>
          </w:p>
        </w:tc>
      </w:tr>
    </w:tbl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4"/>
    <w:bookmarkStart w:name="z145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Электронное иностранное разрешение  </w:t>
      </w:r>
      <w:r>
        <w:br/>
      </w:r>
      <w:r>
        <w:rPr>
          <w:rFonts w:ascii="Times New Roman"/>
          <w:b/>
          <w:i w:val="false"/>
          <w:color w:val="000000"/>
        </w:rPr>
        <w:t>(вида Узбекистан в/из третьих стран)</w:t>
      </w:r>
    </w:p>
    <w:bookmarkEnd w:id="115"/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перевозчика* _____________________________________;</w:t>
      </w:r>
    </w:p>
    <w:bookmarkEnd w:id="116"/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перевозчика*____________________________________________;</w:t>
      </w:r>
    </w:p>
    <w:bookmarkEnd w:id="117"/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Модель, грузоподъемность, места сидения и государственный регистрационный номерной знак автотранспортного средства*_______________________________________;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Планируемая дата пересечения Государственной границы*: __________;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действия*: с _______________20__г. до _________________20__г.;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Маршрут движения*: от ___________________до ___________________: </w:t>
      </w:r>
    </w:p>
    <w:bookmarkEnd w:id="121"/>
    <w:bookmarkStart w:name="z1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Наименование пограничного пункта пропуска*: выезда ______________ ____________________ въезда ________________________________________;</w:t>
      </w:r>
    </w:p>
    <w:bookmarkEnd w:id="122"/>
    <w:bookmarkStart w:name="z1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Наименование грузов _________________________________________;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Вес грузов __________________________________________________;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Место погрузки грузов _______________________________________;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Место выгрузки грузов _______________________________________;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Прочее _____________________________________________________;</w:t>
      </w:r>
    </w:p>
    <w:bookmarkEnd w:id="127"/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Номер иностранного разрешения* ______________________________.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37973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- пункты обязательны для заполнения.</w:t>
      </w:r>
    </w:p>
    <w:bookmarkEnd w:id="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